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w:t>
        </w:r>
        <w:r w:rsidRPr="004B5035">
          <w:rPr>
            <w:rStyle w:val="Hyperlink"/>
            <w:noProof/>
          </w:rPr>
          <w:t>o</w:t>
        </w:r>
        <w:r w:rsidRPr="004B5035">
          <w:rPr>
            <w:rStyle w:val="Hyperlink"/>
            <w:noProof/>
          </w:rPr>
          <w:t>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8"/>
        <w:gridCol w:w="173"/>
        <w:gridCol w:w="172"/>
        <w:gridCol w:w="4373"/>
      </w:tblGrid>
      <w:tr w:rsidR="00A17AE4" w14:paraId="33816968" w14:textId="77777777" w:rsidTr="6937E96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6937E966">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6937E966">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6B08FABA" w:rsidR="00093CA9" w:rsidRDefault="72CD64B1" w:rsidP="6937E966">
            <w:pPr>
              <w:spacing w:line="259" w:lineRule="auto"/>
            </w:pPr>
            <w:r w:rsidRPr="6937E966">
              <w:rPr>
                <w:rFonts w:ascii="Calibri" w:eastAsia="Calibri" w:hAnsi="Calibri" w:cs="Calibri"/>
                <w:color w:val="000000" w:themeColor="text1"/>
              </w:rPr>
              <w:t>DLA Piper</w:t>
            </w:r>
          </w:p>
        </w:tc>
      </w:tr>
      <w:tr w:rsidR="00093CA9" w14:paraId="68D6C829" w14:textId="77777777" w:rsidTr="6937E966">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6937E966">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09A62FA8" w:rsidR="00093CA9" w:rsidRDefault="6DFB527A" w:rsidP="6937E966">
            <w:pPr>
              <w:spacing w:line="259" w:lineRule="auto"/>
            </w:pPr>
            <w:r>
              <w:t>United Kingdom</w:t>
            </w:r>
          </w:p>
        </w:tc>
      </w:tr>
      <w:tr w:rsidR="00093CA9" w:rsidRPr="00E50B13" w14:paraId="55091B20" w14:textId="77777777" w:rsidTr="6937E966">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6937E966">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1A6F8050" w14:textId="77777777" w:rsidR="00093CA9" w:rsidRDefault="1E853E15" w:rsidP="6937E966">
            <w:pPr>
              <w:shd w:val="clear" w:color="auto" w:fill="FFFFFF" w:themeFill="background1"/>
              <w:spacing w:before="0" w:after="0"/>
              <w:rPr>
                <w:rFonts w:eastAsia="Aptos Narrow" w:cstheme="minorHAnsi"/>
                <w:color w:val="242424"/>
              </w:rPr>
            </w:pPr>
            <w:r w:rsidRPr="0084744E">
              <w:rPr>
                <w:rFonts w:eastAsia="Aptos Narrow" w:cstheme="minorHAnsi"/>
                <w:color w:val="242424"/>
              </w:rPr>
              <w:t>Air Navigation (Carbon Offsetting and Reduction Scheme for International Aviation) Order 2021</w:t>
            </w:r>
          </w:p>
          <w:p w14:paraId="313A697B" w14:textId="387EC88F" w:rsidR="0084744E" w:rsidRPr="0084744E" w:rsidRDefault="0084744E" w:rsidP="6937E966">
            <w:pPr>
              <w:shd w:val="clear" w:color="auto" w:fill="FFFFFF" w:themeFill="background1"/>
              <w:spacing w:before="0" w:after="0"/>
              <w:rPr>
                <w:rFonts w:eastAsia="Aptos Narrow" w:cstheme="minorHAnsi"/>
                <w:color w:val="242424"/>
                <w:sz w:val="22"/>
                <w:szCs w:val="22"/>
              </w:rPr>
            </w:pPr>
          </w:p>
        </w:tc>
      </w:tr>
      <w:tr w:rsidR="00093CA9" w14:paraId="67500B24" w14:textId="77777777" w:rsidTr="6937E966">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6937E966">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3E4F1788" w:rsidR="00093CA9" w:rsidRDefault="0099302F" w:rsidP="00093CA9">
            <w:hyperlink r:id="rId19" w:history="1">
              <w:r w:rsidRPr="00A906A0">
                <w:rPr>
                  <w:rStyle w:val="Hyperlink"/>
                </w:rPr>
                <w:t>https://</w:t>
              </w:r>
              <w:proofErr w:type="spellStart"/>
              <w:r w:rsidRPr="00A906A0">
                <w:rPr>
                  <w:rStyle w:val="Hyperlink"/>
                </w:rPr>
                <w:t>www.legislation.gov.uk</w:t>
              </w:r>
              <w:proofErr w:type="spellEnd"/>
              <w:r w:rsidRPr="00A906A0">
                <w:rPr>
                  <w:rStyle w:val="Hyperlink"/>
                </w:rPr>
                <w:t>/</w:t>
              </w:r>
              <w:proofErr w:type="spellStart"/>
              <w:r w:rsidRPr="00A906A0">
                <w:rPr>
                  <w:rStyle w:val="Hyperlink"/>
                </w:rPr>
                <w:t>uksi</w:t>
              </w:r>
              <w:proofErr w:type="spellEnd"/>
              <w:r w:rsidRPr="00A906A0">
                <w:rPr>
                  <w:rStyle w:val="Hyperlink"/>
                </w:rPr>
                <w:t>/2021/534/contents</w:t>
              </w:r>
            </w:hyperlink>
            <w:r>
              <w:t xml:space="preserve"> </w:t>
            </w:r>
          </w:p>
        </w:tc>
      </w:tr>
      <w:tr w:rsidR="00093CA9" w:rsidRPr="005A2023" w14:paraId="1EA0B43C" w14:textId="77777777" w:rsidTr="6937E966">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6937E966">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655A48A0" w:rsidR="00093CA9" w:rsidRDefault="00093CA9" w:rsidP="00093CA9"/>
        </w:tc>
      </w:tr>
      <w:tr w:rsidR="00093CA9" w14:paraId="401C58A8" w14:textId="77777777" w:rsidTr="6937E966">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318DE805" w:rsidR="00093CA9" w:rsidRDefault="00093CA9" w:rsidP="00093CA9"/>
        </w:tc>
      </w:tr>
      <w:tr w:rsidR="00093CA9" w14:paraId="2CE0B955" w14:textId="77777777" w:rsidTr="6937E966">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27AEBCD8" w:rsidR="00093CA9" w:rsidRDefault="00093CA9" w:rsidP="00093CA9"/>
        </w:tc>
      </w:tr>
      <w:tr w:rsidR="00093CA9" w14:paraId="60051751" w14:textId="77777777" w:rsidTr="6937E966">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23991474" w:rsidR="00093CA9" w:rsidRDefault="0D3CB292" w:rsidP="00093CA9">
            <w:r>
              <w:t>X</w:t>
            </w:r>
          </w:p>
        </w:tc>
      </w:tr>
      <w:tr w:rsidR="00093CA9" w14:paraId="6426E869" w14:textId="77777777" w:rsidTr="6937E966">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ADE20F5" w:rsidR="00093CA9" w:rsidRDefault="00093CA9" w:rsidP="00093CA9"/>
        </w:tc>
      </w:tr>
      <w:tr w:rsidR="00093CA9" w14:paraId="4C779C87" w14:textId="77777777" w:rsidTr="6937E966">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4EF24819" w:rsidR="00093CA9" w:rsidRDefault="00093CA9" w:rsidP="00093CA9"/>
        </w:tc>
      </w:tr>
      <w:tr w:rsidR="00093CA9" w14:paraId="73270E71" w14:textId="77777777" w:rsidTr="6937E966">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6937E966">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7C736985" w:rsidR="00093CA9" w:rsidRDefault="0099302F" w:rsidP="00093CA9">
            <w:r>
              <w:t xml:space="preserve">CORSIA addresses CO2 emissions in a single sector, focusing on aviation. Its goal is to ensure net zero CO2 emissions by 2050 as a new global goal for international aviation. It aims to do this by lowering CO2 emissions for international flights and curb the aviation impact on climate change. Under CORSIA, airlines must purchase and cancel "emissions units" to offset the increase in CO2 emissions covered by the scheme, therefore being relevant to carbon credit domain. </w:t>
            </w:r>
          </w:p>
        </w:tc>
      </w:tr>
      <w:tr w:rsidR="00093CA9" w14:paraId="2451E529" w14:textId="77777777" w:rsidTr="6937E966">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6937E966">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72A40B0D" w:rsidR="00093CA9" w:rsidRDefault="0099302F" w:rsidP="00093CA9">
            <w:r>
              <w:t>X</w:t>
            </w:r>
          </w:p>
        </w:tc>
      </w:tr>
      <w:tr w:rsidR="00093CA9" w14:paraId="3640F334" w14:textId="77777777" w:rsidTr="6937E966">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6937E966">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6937E966">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6937E966">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6937E966">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6937E966">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6937E966">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6937E966">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6937E966">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6F22BB07" w:rsidR="00093CA9" w:rsidRPr="00173D7C" w:rsidRDefault="0099302F" w:rsidP="00093CA9">
            <w:pPr>
              <w:rPr>
                <w:color w:val="000000" w:themeColor="text1"/>
              </w:rPr>
            </w:pPr>
            <w:r>
              <w:rPr>
                <w:color w:val="000000" w:themeColor="text1"/>
              </w:rPr>
              <w:t>2021</w:t>
            </w:r>
          </w:p>
        </w:tc>
      </w:tr>
      <w:tr w:rsidR="00093CA9" w14:paraId="738B7301" w14:textId="77777777" w:rsidTr="6937E966">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6937E966">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0BE7306C" w:rsidR="00093CA9" w:rsidRPr="00173D7C" w:rsidRDefault="0099302F" w:rsidP="00093CA9">
            <w:pPr>
              <w:rPr>
                <w:color w:val="000000" w:themeColor="text1"/>
              </w:rPr>
            </w:pPr>
            <w:r>
              <w:rPr>
                <w:color w:val="000000" w:themeColor="text1"/>
              </w:rPr>
              <w:t>2021</w:t>
            </w:r>
          </w:p>
        </w:tc>
      </w:tr>
      <w:tr w:rsidR="00093CA9" w14:paraId="2C2614F8" w14:textId="77777777" w:rsidTr="6937E966">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6937E966">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6937E966">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6937E966">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62A73186" w:rsidR="00093CA9" w:rsidRPr="007419BF" w:rsidRDefault="00EE0FAF" w:rsidP="00093CA9">
            <w:pPr>
              <w:rPr>
                <w:color w:val="000000" w:themeColor="text1"/>
              </w:rPr>
            </w:pPr>
            <w:r>
              <w:rPr>
                <w:color w:val="000000" w:themeColor="text1"/>
              </w:rPr>
              <w:t xml:space="preserve">The UK's participation in the first phase of CORSIA will end on December 31, 2026. The second phase will then start from 2027-2035. </w:t>
            </w:r>
          </w:p>
        </w:tc>
      </w:tr>
      <w:tr w:rsidR="00093CA9" w:rsidRPr="00E50B13" w14:paraId="0BDEA28A" w14:textId="77777777" w:rsidTr="6937E966">
        <w:tc>
          <w:tcPr>
            <w:tcW w:w="976" w:type="dxa"/>
            <w:vAlign w:val="center"/>
          </w:tcPr>
          <w:p w14:paraId="2B1BB6DA" w14:textId="77777777" w:rsidR="00093CA9" w:rsidRPr="00BA1D39" w:rsidRDefault="00093CA9" w:rsidP="00093CA9">
            <w:pPr>
              <w:rPr>
                <w:b/>
                <w:bCs/>
              </w:rPr>
            </w:pPr>
            <w:r w:rsidRPr="00BA1D39">
              <w:rPr>
                <w:b/>
                <w:bCs/>
              </w:rPr>
              <w:lastRenderedPageBreak/>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6937E966">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57C50FF4" w14:textId="77777777" w:rsidR="0084744E" w:rsidRDefault="0084744E" w:rsidP="0084744E">
            <w:r>
              <w:t>Legislatures.</w:t>
            </w:r>
          </w:p>
          <w:p w14:paraId="063097C0" w14:textId="77777777" w:rsidR="0084744E" w:rsidRDefault="0084744E" w:rsidP="00093CA9">
            <w:r>
              <w:t>The UK CAA</w:t>
            </w:r>
            <w:r w:rsidR="006B2E8B">
              <w:t xml:space="preserve"> is a public corporation of the Department for Transport (DfT). </w:t>
            </w:r>
            <w:r w:rsidR="006B2E8B" w:rsidRPr="006B2E8B">
              <w:t>The CAA and the DfT work together in recognition of each other’s roles and areas of expertise, providing an effective environment for the CAA to achieve its duties and objectives through the promotion of partnership and trust and ensuring that the CAA also supports the strategic aims and objectives of the DfT and wider government.</w:t>
            </w:r>
          </w:p>
          <w:p w14:paraId="7961F236" w14:textId="1AB5307F" w:rsidR="006B2E8B" w:rsidRDefault="006B2E8B" w:rsidP="00093CA9">
            <w:r>
              <w:t xml:space="preserve">Within Part 2, Chapter 1 of </w:t>
            </w:r>
            <w:r w:rsidRPr="006B2E8B">
              <w:t>The Air Navigation (Carbon Offsetting and Reduction Scheme for International Aviation) Order 2021</w:t>
            </w:r>
            <w:r>
              <w:t>, t</w:t>
            </w:r>
            <w:r w:rsidRPr="006B2E8B">
              <w:t>he CAA must provide such assistance and advice as a Regulator may require in connection with any of the Regulator’s functions under this Order.</w:t>
            </w:r>
          </w:p>
        </w:tc>
      </w:tr>
      <w:tr w:rsidR="00093CA9" w:rsidRPr="006B7B0D" w14:paraId="5375EB04" w14:textId="77777777" w:rsidTr="6937E966">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6937E966">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281A343B" w:rsidR="00093CA9" w:rsidRPr="006B7B0D" w:rsidRDefault="00EE0FAF" w:rsidP="00093CA9">
            <w:r w:rsidRPr="00EE0FAF">
              <w:t xml:space="preserve">Civil Aviation Authority </w:t>
            </w:r>
            <w:r>
              <w:t xml:space="preserve">("CAA") </w:t>
            </w:r>
            <w:r w:rsidRPr="00EE0FAF">
              <w:t>of the United Kingdom</w:t>
            </w:r>
          </w:p>
        </w:tc>
      </w:tr>
      <w:tr w:rsidR="00093CA9" w:rsidRPr="006B7B0D" w14:paraId="2F387FFB" w14:textId="77777777" w:rsidTr="6937E966">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6937E966">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6937E966">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6937E966">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0AF65BC" w:rsidR="00093CA9" w:rsidRPr="006B7B0D" w:rsidRDefault="00093CA9" w:rsidP="00093CA9"/>
        </w:tc>
      </w:tr>
      <w:tr w:rsidR="00093CA9" w:rsidRPr="006B7B0D" w14:paraId="68784F43" w14:textId="77777777" w:rsidTr="6937E966">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3DED915" w:rsidR="00093CA9" w:rsidRPr="006B7B0D" w:rsidRDefault="006B2E8B" w:rsidP="00093CA9">
            <w:r>
              <w:t>X</w:t>
            </w:r>
          </w:p>
        </w:tc>
      </w:tr>
      <w:tr w:rsidR="00093CA9" w:rsidRPr="006B7B0D" w14:paraId="06CA77C4" w14:textId="77777777" w:rsidTr="6937E966">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6937E966">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4EA61BD4" w14:textId="77777777" w:rsidR="00EE0FAF" w:rsidRPr="00EE0FAF" w:rsidRDefault="00EE0FAF" w:rsidP="00EE0FAF">
            <w:r w:rsidRPr="00EE0FAF">
              <w:t>A charging scheme cannot be published unless it has been approved—</w:t>
            </w:r>
          </w:p>
          <w:p w14:paraId="5586708D" w14:textId="57BEFF42" w:rsidR="00EE0FAF" w:rsidRPr="00EE0FAF" w:rsidRDefault="00EE0FAF" w:rsidP="00EE0FAF">
            <w:r w:rsidRPr="00EE0FAF">
              <w:t xml:space="preserve">(a)in the case of proposals by the </w:t>
            </w:r>
            <w:r w:rsidRPr="00EE0FAF">
              <w:rPr>
                <w:b/>
                <w:bCs/>
              </w:rPr>
              <w:t>Environment Agency,</w:t>
            </w:r>
            <w:r w:rsidRPr="00EE0FAF">
              <w:t xml:space="preserve"> by the Secretary of State</w:t>
            </w:r>
          </w:p>
          <w:p w14:paraId="2198B794" w14:textId="3079B99A" w:rsidR="00EE0FAF" w:rsidRPr="00EE0FAF" w:rsidRDefault="00EE0FAF" w:rsidP="00EE0FAF">
            <w:r w:rsidRPr="00EE0FAF">
              <w:t xml:space="preserve">(b)in the case of proposals by </w:t>
            </w:r>
            <w:r w:rsidRPr="00EE0FAF">
              <w:rPr>
                <w:b/>
                <w:bCs/>
              </w:rPr>
              <w:t>SEPA,</w:t>
            </w:r>
            <w:r w:rsidRPr="00EE0FAF">
              <w:t xml:space="preserve"> by the Scottish Ministers</w:t>
            </w:r>
          </w:p>
          <w:p w14:paraId="507D976A" w14:textId="5284B30F" w:rsidR="00093CA9" w:rsidRPr="006B7B0D" w:rsidRDefault="00EE0FAF" w:rsidP="00093CA9">
            <w:r w:rsidRPr="00EE0FAF">
              <w:lastRenderedPageBreak/>
              <w:t xml:space="preserve">(c)in the case of proposals by </w:t>
            </w:r>
            <w:r w:rsidRPr="00EE0FAF">
              <w:rPr>
                <w:b/>
                <w:bCs/>
              </w:rPr>
              <w:t>NRW</w:t>
            </w:r>
            <w:r w:rsidRPr="00EE0FAF">
              <w:t>, by the Welsh Ministers</w:t>
            </w:r>
          </w:p>
        </w:tc>
      </w:tr>
      <w:tr w:rsidR="00093CA9" w:rsidRPr="006B7B0D" w14:paraId="6AB9B869" w14:textId="77777777" w:rsidTr="6937E966">
        <w:trPr>
          <w:trHeight w:val="63"/>
        </w:trPr>
        <w:tc>
          <w:tcPr>
            <w:tcW w:w="976" w:type="dxa"/>
            <w:vAlign w:val="center"/>
          </w:tcPr>
          <w:p w14:paraId="50155A23" w14:textId="77777777" w:rsidR="00093CA9" w:rsidRPr="006B7B0D" w:rsidRDefault="00093CA9" w:rsidP="00093CA9">
            <w:r w:rsidRPr="006B7B0D">
              <w:lastRenderedPageBreak/>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6937E966">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6937E966">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6937E966">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6937E966">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0D73760" w:rsidR="00093CA9" w:rsidRPr="006B7B0D" w:rsidRDefault="00070321" w:rsidP="00093CA9">
            <w:r>
              <w:t>X</w:t>
            </w:r>
          </w:p>
        </w:tc>
      </w:tr>
      <w:tr w:rsidR="00093CA9" w:rsidRPr="006B7B0D" w14:paraId="40B951C4" w14:textId="77777777" w:rsidTr="6937E966">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6937E966">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A3EFF41" w:rsidR="00093CA9" w:rsidRPr="006B7B0D" w:rsidRDefault="00A92ABC" w:rsidP="00093CA9">
            <w:r w:rsidRPr="00A92ABC">
              <w:t>International Civil Aviation Organization (ICAO)</w:t>
            </w:r>
          </w:p>
        </w:tc>
      </w:tr>
      <w:tr w:rsidR="00093CA9" w:rsidRPr="006B7B0D" w14:paraId="77D0CF31" w14:textId="77777777" w:rsidTr="6937E966">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6937E966">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6937E966">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6937E966">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6937E966">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CAC7FCB" w:rsidR="00093CA9" w:rsidRPr="006B7B0D" w:rsidRDefault="006B2E8B" w:rsidP="00093CA9">
            <w:r>
              <w:t>X</w:t>
            </w:r>
          </w:p>
        </w:tc>
      </w:tr>
      <w:tr w:rsidR="00093CA9" w:rsidRPr="006B7B0D" w14:paraId="7246BF31" w14:textId="77777777" w:rsidTr="6937E966">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6937E966">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6937E966">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6937E966">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6937E966">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6937E966">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6937E966">
        <w:trPr>
          <w:trHeight w:val="63"/>
        </w:trPr>
        <w:tc>
          <w:tcPr>
            <w:tcW w:w="976" w:type="dxa"/>
            <w:vAlign w:val="center"/>
          </w:tcPr>
          <w:p w14:paraId="1073658B" w14:textId="77777777" w:rsidR="00093CA9" w:rsidRPr="006B7B0D" w:rsidRDefault="00093CA9" w:rsidP="00093CA9">
            <w:r w:rsidRPr="006B7B0D">
              <w:lastRenderedPageBreak/>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6937E966">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6937E966">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6937E966">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6937E966">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6937E966">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6937E966">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6937E966">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6937E966">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6937E966">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63B96477" w:rsidR="00093CA9" w:rsidRDefault="00093CA9" w:rsidP="00093CA9"/>
        </w:tc>
      </w:tr>
      <w:tr w:rsidR="00093CA9" w14:paraId="7C1E73C1" w14:textId="77777777" w:rsidTr="6937E966">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6937E966">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6937E966">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61DD9DEC" w:rsidR="00093CA9" w:rsidRDefault="00A92ABC" w:rsidP="00093CA9">
            <w:r>
              <w:t>X</w:t>
            </w:r>
          </w:p>
        </w:tc>
      </w:tr>
      <w:tr w:rsidR="00093CA9" w14:paraId="0763562F" w14:textId="77777777" w:rsidTr="6937E966">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6937E966">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70E6A636" w14:textId="44BE41AA" w:rsidR="00A92ABC" w:rsidRDefault="00070321" w:rsidP="00070321">
            <w:pPr>
              <w:pStyle w:val="ListParagraph"/>
              <w:keepNext/>
              <w:numPr>
                <w:ilvl w:val="0"/>
                <w:numId w:val="53"/>
              </w:numPr>
              <w:rPr>
                <w:color w:val="000000" w:themeColor="text1"/>
              </w:rPr>
            </w:pPr>
            <w:r>
              <w:rPr>
                <w:color w:val="000000" w:themeColor="text1"/>
              </w:rPr>
              <w:t xml:space="preserve">Chapter 2 of </w:t>
            </w:r>
            <w:r w:rsidRPr="00070321">
              <w:rPr>
                <w:rFonts w:cstheme="minorHAnsi"/>
                <w:color w:val="000000" w:themeColor="text1"/>
              </w:rPr>
              <w:t xml:space="preserve">the </w:t>
            </w:r>
            <w:r w:rsidRPr="00070321">
              <w:rPr>
                <w:rFonts w:eastAsia="Aptos Narrow" w:cstheme="minorHAnsi"/>
                <w:color w:val="242424"/>
              </w:rPr>
              <w:t>Air Navigation (Carbon Offsetting and Reduction Scheme for International Aviation) Order 2021</w:t>
            </w:r>
            <w:r w:rsidRPr="00070321">
              <w:rPr>
                <w:rFonts w:cstheme="minorHAnsi"/>
                <w:color w:val="000000" w:themeColor="text1"/>
              </w:rPr>
              <w:t>:</w:t>
            </w:r>
            <w:r w:rsidRPr="00070321">
              <w:rPr>
                <w:color w:val="000000" w:themeColor="text1"/>
              </w:rPr>
              <w:t xml:space="preserve"> </w:t>
            </w:r>
            <w:r w:rsidR="00A92ABC" w:rsidRPr="00070321">
              <w:rPr>
                <w:color w:val="000000" w:themeColor="text1"/>
              </w:rPr>
              <w:t xml:space="preserve">An aeroplane operator must submit an </w:t>
            </w:r>
            <w:r w:rsidR="00A92ABC" w:rsidRPr="00070321">
              <w:rPr>
                <w:b/>
                <w:bCs/>
                <w:color w:val="000000" w:themeColor="text1"/>
              </w:rPr>
              <w:t xml:space="preserve">Emissions </w:t>
            </w:r>
            <w:r w:rsidR="00A92ABC" w:rsidRPr="00070321">
              <w:rPr>
                <w:b/>
                <w:bCs/>
                <w:color w:val="000000" w:themeColor="text1"/>
              </w:rPr>
              <w:lastRenderedPageBreak/>
              <w:t>Monitoring Plan</w:t>
            </w:r>
            <w:r w:rsidR="00A92ABC" w:rsidRPr="00070321">
              <w:rPr>
                <w:color w:val="000000" w:themeColor="text1"/>
              </w:rPr>
              <w:t xml:space="preserve"> to the Regulator for approval by the Regulator. The Emissions Monitoring Plan must contain the information set out in Schedule 4.</w:t>
            </w:r>
          </w:p>
          <w:p w14:paraId="471F72DF" w14:textId="77777777" w:rsidR="00070321" w:rsidRDefault="00070321" w:rsidP="00070321">
            <w:pPr>
              <w:pStyle w:val="ListParagraph"/>
              <w:keepNext/>
              <w:numPr>
                <w:ilvl w:val="0"/>
                <w:numId w:val="53"/>
              </w:numPr>
              <w:rPr>
                <w:color w:val="000000" w:themeColor="text1"/>
              </w:rPr>
            </w:pPr>
            <w:r w:rsidRPr="00070321">
              <w:rPr>
                <w:color w:val="000000" w:themeColor="text1"/>
              </w:rPr>
              <w:t xml:space="preserve">The CORSIA Central Registry (CCR) is a </w:t>
            </w:r>
            <w:r w:rsidRPr="00070321">
              <w:rPr>
                <w:b/>
                <w:bCs/>
                <w:color w:val="000000" w:themeColor="text1"/>
              </w:rPr>
              <w:t>database</w:t>
            </w:r>
            <w:r w:rsidRPr="00070321">
              <w:rPr>
                <w:color w:val="000000" w:themeColor="text1"/>
              </w:rPr>
              <w:t xml:space="preserve"> that is used by States to submit CORSIA-specific information and data to ICAO</w:t>
            </w:r>
          </w:p>
          <w:p w14:paraId="54DE6DE0" w14:textId="77777777" w:rsidR="00070321" w:rsidRDefault="00070321" w:rsidP="00070321">
            <w:pPr>
              <w:pStyle w:val="ListParagraph"/>
              <w:keepNext/>
              <w:numPr>
                <w:ilvl w:val="0"/>
                <w:numId w:val="53"/>
              </w:numPr>
              <w:rPr>
                <w:color w:val="000000" w:themeColor="text1"/>
              </w:rPr>
            </w:pPr>
            <w:r w:rsidRPr="00070321">
              <w:rPr>
                <w:b/>
                <w:bCs/>
                <w:color w:val="000000" w:themeColor="text1"/>
              </w:rPr>
              <w:t>Annual Report</w:t>
            </w:r>
            <w:r w:rsidRPr="00070321">
              <w:rPr>
                <w:color w:val="000000" w:themeColor="text1"/>
              </w:rPr>
              <w:t xml:space="preserve"> of the Council to the Assembly has provided a regular summary of the implementation of the decisions taken by ICAO’s highest body, which the Assembly reviews once reconvened. </w:t>
            </w:r>
          </w:p>
          <w:p w14:paraId="2C2128DB" w14:textId="46489235" w:rsidR="00070321" w:rsidRPr="00070321" w:rsidRDefault="00070321" w:rsidP="00070321">
            <w:pPr>
              <w:pStyle w:val="ListParagraph"/>
              <w:keepNext/>
              <w:numPr>
                <w:ilvl w:val="0"/>
                <w:numId w:val="53"/>
              </w:numPr>
              <w:rPr>
                <w:color w:val="000000" w:themeColor="text1"/>
              </w:rPr>
            </w:pPr>
            <w:r w:rsidRPr="00070321">
              <w:rPr>
                <w:color w:val="000000" w:themeColor="text1"/>
              </w:rPr>
              <w:t>ICAO CORSIA Implementation Element is reflected in the ICAO document entitled "</w:t>
            </w:r>
            <w:r w:rsidRPr="00070321">
              <w:rPr>
                <w:b/>
                <w:bCs/>
                <w:color w:val="000000" w:themeColor="text1"/>
              </w:rPr>
              <w:t>ICAO CORSIA CO</w:t>
            </w:r>
            <w:r w:rsidRPr="00070321">
              <w:rPr>
                <w:b/>
                <w:bCs/>
                <w:color w:val="000000" w:themeColor="text1"/>
                <w:vertAlign w:val="subscript"/>
              </w:rPr>
              <w:t>2 </w:t>
            </w:r>
            <w:r w:rsidRPr="00070321">
              <w:rPr>
                <w:b/>
                <w:bCs/>
                <w:color w:val="000000" w:themeColor="text1"/>
              </w:rPr>
              <w:t>Estimation and Reporting Tool</w:t>
            </w:r>
            <w:r w:rsidRPr="00070321">
              <w:rPr>
                <w:color w:val="000000" w:themeColor="text1"/>
              </w:rPr>
              <w:t>", referenced in Annex 16, Volume IV.</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956AF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956AF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956AF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1E9406EB" w:rsidR="00D4323A" w:rsidRPr="00CF2E7C" w:rsidRDefault="00A92ABC"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052419C9" w:rsidR="00D4323A" w:rsidRPr="00CF2E7C" w:rsidRDefault="00A92ABC"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6027C7AF" w:rsidR="00D4323A" w:rsidRPr="00CF2E7C" w:rsidRDefault="00A92ABC"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124611C" w:rsidR="00D4323A" w:rsidRPr="00CF2E7C" w:rsidRDefault="00A92ABC"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2FDA2B0E" w:rsidR="00D4323A" w:rsidRPr="00CF2E7C" w:rsidRDefault="00A92ABC"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1BAE5587" w:rsidR="00D4323A" w:rsidRPr="00CF2E7C" w:rsidRDefault="00A92ABC"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5FB28F13" w:rsidR="00D4323A" w:rsidRPr="00CF2E7C" w:rsidRDefault="00A92ABC" w:rsidP="00CF2E7C">
            <w:pPr>
              <w:rPr>
                <w:rFonts w:ascii="Calibri" w:hAnsi="Calibri" w:cs="Calibri"/>
              </w:rPr>
            </w:pPr>
            <w:r>
              <w:rPr>
                <w:rFonts w:ascii="Calibri" w:hAnsi="Calibri" w:cs="Calibri"/>
              </w:rPr>
              <w:t>X</w:t>
            </w: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0A13D451" w:rsidR="00D4323A" w:rsidRPr="00CF2E7C" w:rsidRDefault="00A92ABC"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35C4EAB6" w:rsidR="00D4323A" w:rsidRPr="00CF2E7C" w:rsidRDefault="00A92ABC"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5E6D264D" w:rsidR="00D4323A" w:rsidRPr="00CF2E7C" w:rsidRDefault="00A92ABC"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1C633E2D" w:rsidR="00D4323A" w:rsidRPr="00CF2E7C" w:rsidRDefault="00A92ABC"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265514E6" w:rsidR="00D4323A" w:rsidRPr="00CF2E7C" w:rsidRDefault="00A92ABC"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4413AEB3"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1E057966" w:rsidR="00092534" w:rsidRPr="00CF2E7C" w:rsidRDefault="00A92ABC"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530EF221" w:rsidR="00092534" w:rsidRPr="00CF2E7C" w:rsidRDefault="00A92ABC"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F6BBF0A" w:rsidR="00092534" w:rsidRPr="00CF2E7C" w:rsidRDefault="00A92ABC"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41D0DC3F" w:rsidR="00092534" w:rsidRPr="00CF2E7C" w:rsidRDefault="00A92ABC"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638CE7C7" w:rsidR="00092534" w:rsidRPr="00CF2E7C" w:rsidRDefault="00A92ABC"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2FA4B4F4" w:rsidR="00092534" w:rsidRPr="00CF2E7C" w:rsidRDefault="00A92ABC"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5CBED18D" w:rsidR="00092534" w:rsidRPr="00CF2E7C" w:rsidRDefault="00A92ABC"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51A7661E" w:rsidR="00092534" w:rsidRPr="00CF2E7C" w:rsidRDefault="00A92ABC"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1F79F10E" w:rsidR="00092534" w:rsidRPr="00CF2E7C" w:rsidRDefault="00A92ABC"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24216FF8" w:rsidR="00092534" w:rsidRPr="00CF2E7C" w:rsidRDefault="00A92ABC"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31D13451" w:rsidR="00092534" w:rsidRPr="00CF2E7C" w:rsidRDefault="00A92ABC"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049E280B" w:rsidR="00092534" w:rsidRPr="00CF2E7C" w:rsidRDefault="00A92ABC"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4272E897" w:rsidR="00092534" w:rsidRPr="00CF2E7C" w:rsidRDefault="00A92ABC"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4D51C458" w:rsidR="00092534" w:rsidRPr="00CF2E7C" w:rsidRDefault="00A92ABC"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54E6357D" w:rsidR="00092534" w:rsidRPr="00CF2E7C" w:rsidRDefault="00A92ABC"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167C6224" w:rsidR="00092534" w:rsidRPr="00CF2E7C" w:rsidRDefault="00A92ABC"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3CCDABBC" w:rsidR="00092534" w:rsidRPr="00CF2E7C" w:rsidRDefault="00A92ABC"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39422F07" w:rsidR="00092534" w:rsidRPr="00CF2E7C" w:rsidRDefault="00A92ABC"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3B12F051" w:rsidR="00092534" w:rsidRPr="00CF2E7C" w:rsidRDefault="00A92ABC"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609A25EC" w:rsidR="00092534" w:rsidRPr="00CF2E7C" w:rsidRDefault="00A92ABC"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14ADA80D" w:rsidR="00092534" w:rsidRPr="00CF2E7C" w:rsidRDefault="00A92ABC"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6514C1FA" w:rsidR="00092534" w:rsidRPr="00CF2E7C" w:rsidRDefault="00A92ABC"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5470F218" w:rsidR="00092534" w:rsidRPr="00CF2E7C" w:rsidRDefault="00A92ABC" w:rsidP="00CF2E7C">
            <w:pPr>
              <w:rPr>
                <w:rFonts w:ascii="Calibri" w:hAnsi="Calibri" w:cs="Calibri"/>
              </w:rPr>
            </w:pPr>
            <w:r>
              <w:rPr>
                <w:rFonts w:ascii="Calibri" w:hAnsi="Calibri" w:cs="Calibri"/>
              </w:rPr>
              <w:t xml:space="preserve">CORSIA is a carbon offsetting scheme </w:t>
            </w:r>
            <w:r>
              <w:rPr>
                <w:rFonts w:ascii="Calibri" w:hAnsi="Calibri" w:cs="Calibri"/>
              </w:rPr>
              <w:t>with the sole targeted entit</w:t>
            </w:r>
            <w:r w:rsidR="00E02C51">
              <w:rPr>
                <w:rFonts w:ascii="Calibri" w:hAnsi="Calibri" w:cs="Calibri"/>
              </w:rPr>
              <w:t>ies</w:t>
            </w:r>
            <w:r>
              <w:rPr>
                <w:rFonts w:ascii="Calibri" w:hAnsi="Calibri" w:cs="Calibri"/>
              </w:rPr>
              <w:t xml:space="preserve"> being </w:t>
            </w:r>
            <w:r w:rsidR="002A0043">
              <w:rPr>
                <w:rFonts w:ascii="Calibri" w:hAnsi="Calibri" w:cs="Calibri"/>
              </w:rPr>
              <w:t xml:space="preserve">in the </w:t>
            </w:r>
            <w:r>
              <w:rPr>
                <w:rFonts w:ascii="Calibri" w:hAnsi="Calibri" w:cs="Calibri"/>
              </w:rPr>
              <w:t>aviation</w:t>
            </w:r>
            <w:r w:rsidR="002A0043">
              <w:rPr>
                <w:rFonts w:ascii="Calibri" w:hAnsi="Calibri" w:cs="Calibri"/>
              </w:rPr>
              <w:t xml:space="preserve"> sector</w:t>
            </w:r>
            <w:r>
              <w:rPr>
                <w:rFonts w:ascii="Calibri" w:hAnsi="Calibri" w:cs="Calibri"/>
              </w:rPr>
              <w:t xml:space="preserve">. </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956AF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1335B076" w:rsidR="00092534" w:rsidRPr="00CF2E7C" w:rsidRDefault="00A92ABC" w:rsidP="00CF2E7C">
            <w:pPr>
              <w:rPr>
                <w:rFonts w:ascii="Calibri" w:hAnsi="Calibri" w:cs="Calibri"/>
              </w:rPr>
            </w:pPr>
            <w:r>
              <w:rPr>
                <w:rFonts w:ascii="Calibri" w:hAnsi="Calibri" w:cs="Calibri"/>
              </w:rPr>
              <w:t xml:space="preserve">X - </w:t>
            </w:r>
            <w:r w:rsidRPr="00A92ABC">
              <w:rPr>
                <w:rFonts w:ascii="Calibri" w:hAnsi="Calibri" w:cs="Calibri"/>
              </w:rPr>
              <w:t>If an airline's emissions from international flights exceed 10,000 tonnes of CO2 per year, they are required to participate in CORSIA. </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4676065E" w:rsidR="00092534" w:rsidRPr="00CF2E7C" w:rsidRDefault="00A92ABC"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21EEDC95" w:rsidR="00DB1E72" w:rsidRPr="00CF2E7C" w:rsidRDefault="00A92ABC"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0A773853" w:rsidR="00DB1E72" w:rsidRPr="00CF2E7C" w:rsidRDefault="00DB1E72" w:rsidP="00CF2E7C">
            <w:pPr>
              <w:rPr>
                <w:rFonts w:ascii="Calibri" w:hAnsi="Calibri" w:cs="Calibri"/>
              </w:rPr>
            </w:pPr>
            <w:r w:rsidRPr="00CF2E7C">
              <w:rPr>
                <w:rFonts w:ascii="Calibri" w:hAnsi="Calibri" w:cs="Calibri"/>
              </w:rPr>
              <w:t>Award of damages or compensation</w:t>
            </w:r>
            <w:r w:rsidR="00B36F7B">
              <w:rPr>
                <w:rFonts w:ascii="Calibri" w:hAnsi="Calibri" w:cs="Calibri"/>
              </w:rPr>
              <w:t>/</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lastRenderedPageBreak/>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2E8D3F47" w14:textId="77777777" w:rsidR="00B36F7B" w:rsidRDefault="00B36F7B" w:rsidP="00CF2E7C">
            <w:pPr>
              <w:rPr>
                <w:rFonts w:ascii="Calibri" w:hAnsi="Calibri" w:cs="Calibri"/>
              </w:rPr>
            </w:pPr>
            <w:r>
              <w:rPr>
                <w:rFonts w:ascii="Calibri" w:hAnsi="Calibri" w:cs="Calibri"/>
              </w:rPr>
              <w:t>The civil penalty if the aeroplane operator:</w:t>
            </w:r>
          </w:p>
          <w:p w14:paraId="2A1EA8A1" w14:textId="53CC7948" w:rsidR="00B36F7B" w:rsidRDefault="00B36F7B" w:rsidP="00B36F7B">
            <w:pPr>
              <w:pStyle w:val="ListParagraph"/>
              <w:numPr>
                <w:ilvl w:val="0"/>
                <w:numId w:val="49"/>
              </w:numPr>
              <w:rPr>
                <w:rFonts w:ascii="Calibri" w:hAnsi="Calibri" w:cs="Calibri"/>
              </w:rPr>
            </w:pPr>
            <w:r w:rsidRPr="00B36F7B">
              <w:rPr>
                <w:rFonts w:ascii="Calibri" w:hAnsi="Calibri" w:cs="Calibri"/>
              </w:rPr>
              <w:t xml:space="preserve">fails to apply or make a revised application to </w:t>
            </w:r>
            <w:r w:rsidR="00AC34B0">
              <w:rPr>
                <w:rFonts w:ascii="Calibri" w:hAnsi="Calibri" w:cs="Calibri"/>
              </w:rPr>
              <w:t>the Emissions Monitoring Plan ("EMP")</w:t>
            </w:r>
          </w:p>
          <w:p w14:paraId="4238F888" w14:textId="5A38B4D1" w:rsidR="00B36F7B" w:rsidRDefault="00B36F7B" w:rsidP="00B36F7B">
            <w:pPr>
              <w:pStyle w:val="ListParagraph"/>
              <w:numPr>
                <w:ilvl w:val="0"/>
                <w:numId w:val="49"/>
              </w:numPr>
              <w:rPr>
                <w:rFonts w:ascii="Calibri" w:hAnsi="Calibri" w:cs="Calibri"/>
              </w:rPr>
            </w:pPr>
            <w:r w:rsidRPr="00B36F7B">
              <w:rPr>
                <w:rFonts w:ascii="Calibri" w:hAnsi="Calibri" w:cs="Calibri"/>
              </w:rPr>
              <w:t xml:space="preserve">fails to monitor </w:t>
            </w:r>
            <w:proofErr w:type="gramStart"/>
            <w:r w:rsidRPr="00B36F7B">
              <w:rPr>
                <w:rFonts w:ascii="Calibri" w:hAnsi="Calibri" w:cs="Calibri"/>
              </w:rPr>
              <w:t>emission</w:t>
            </w:r>
            <w:r>
              <w:rPr>
                <w:rFonts w:ascii="Calibri" w:hAnsi="Calibri" w:cs="Calibri"/>
              </w:rPr>
              <w:t>s</w:t>
            </w:r>
            <w:r w:rsidR="00AC1E89">
              <w:rPr>
                <w:rFonts w:ascii="Calibri" w:hAnsi="Calibri" w:cs="Calibri"/>
              </w:rPr>
              <w:t>;</w:t>
            </w:r>
            <w:proofErr w:type="gramEnd"/>
          </w:p>
          <w:p w14:paraId="456C7606" w14:textId="68A523E3" w:rsidR="00B36F7B" w:rsidRDefault="00B36F7B" w:rsidP="00B36F7B">
            <w:pPr>
              <w:pStyle w:val="ListParagraph"/>
              <w:numPr>
                <w:ilvl w:val="0"/>
                <w:numId w:val="49"/>
              </w:numPr>
              <w:rPr>
                <w:rFonts w:ascii="Calibri" w:hAnsi="Calibri" w:cs="Calibri"/>
              </w:rPr>
            </w:pPr>
            <w:r w:rsidRPr="00B36F7B">
              <w:rPr>
                <w:rFonts w:ascii="Calibri" w:hAnsi="Calibri" w:cs="Calibri"/>
              </w:rPr>
              <w:t>fails to comply with the conditions of a</w:t>
            </w:r>
            <w:r w:rsidR="00D36F23">
              <w:rPr>
                <w:rFonts w:ascii="Calibri" w:hAnsi="Calibri" w:cs="Calibri"/>
              </w:rPr>
              <w:t>n</w:t>
            </w:r>
            <w:r w:rsidRPr="00B36F7B">
              <w:rPr>
                <w:rFonts w:ascii="Calibri" w:hAnsi="Calibri" w:cs="Calibri"/>
              </w:rPr>
              <w:t xml:space="preserve"> </w:t>
            </w:r>
            <w:proofErr w:type="gramStart"/>
            <w:r w:rsidRPr="00B36F7B">
              <w:rPr>
                <w:rFonts w:ascii="Calibri" w:hAnsi="Calibri" w:cs="Calibri"/>
              </w:rPr>
              <w:t>EMP</w:t>
            </w:r>
            <w:r w:rsidR="00AC1E89">
              <w:rPr>
                <w:rFonts w:ascii="Calibri" w:hAnsi="Calibri" w:cs="Calibri"/>
              </w:rPr>
              <w:t>;</w:t>
            </w:r>
            <w:proofErr w:type="gramEnd"/>
          </w:p>
          <w:p w14:paraId="400C626A" w14:textId="08AABC40" w:rsidR="00AC1E89" w:rsidRDefault="00B36F7B" w:rsidP="00B36F7B">
            <w:pPr>
              <w:pStyle w:val="ListParagraph"/>
              <w:numPr>
                <w:ilvl w:val="0"/>
                <w:numId w:val="49"/>
              </w:numPr>
              <w:rPr>
                <w:rFonts w:ascii="Calibri" w:hAnsi="Calibri" w:cs="Calibri"/>
              </w:rPr>
            </w:pPr>
            <w:r>
              <w:rPr>
                <w:rFonts w:ascii="Calibri" w:hAnsi="Calibri" w:cs="Calibri"/>
              </w:rPr>
              <w:t>f</w:t>
            </w:r>
            <w:r w:rsidRPr="00B36F7B">
              <w:rPr>
                <w:rFonts w:ascii="Calibri" w:hAnsi="Calibri" w:cs="Calibri"/>
              </w:rPr>
              <w:t>ails to submit or submit on time a verified emissions report</w:t>
            </w:r>
            <w:r w:rsidR="00AC1E89">
              <w:rPr>
                <w:rFonts w:ascii="Calibri" w:hAnsi="Calibri" w:cs="Calibri"/>
              </w:rPr>
              <w:t>;</w:t>
            </w:r>
          </w:p>
          <w:p w14:paraId="57EF329D" w14:textId="72374EF2" w:rsidR="00B36F7B" w:rsidRDefault="00B36F7B" w:rsidP="00B36F7B">
            <w:pPr>
              <w:pStyle w:val="ListParagraph"/>
              <w:numPr>
                <w:ilvl w:val="0"/>
                <w:numId w:val="49"/>
              </w:numPr>
              <w:rPr>
                <w:rFonts w:ascii="Calibri" w:hAnsi="Calibri" w:cs="Calibri"/>
              </w:rPr>
            </w:pPr>
            <w:r w:rsidRPr="00B36F7B">
              <w:rPr>
                <w:rFonts w:ascii="Calibri" w:hAnsi="Calibri" w:cs="Calibri"/>
              </w:rPr>
              <w:t>fails to comply with requirements of an enforcement notice given by the regulator</w:t>
            </w:r>
            <w:r w:rsidR="00AC1E89">
              <w:rPr>
                <w:rFonts w:ascii="Calibri" w:hAnsi="Calibri" w:cs="Calibri"/>
              </w:rPr>
              <w:t>; or</w:t>
            </w:r>
          </w:p>
          <w:p w14:paraId="0D9A7FCA" w14:textId="6CD59154" w:rsidR="00AC1E89" w:rsidRPr="00B36F7B" w:rsidRDefault="00AC1E89" w:rsidP="00B36F7B">
            <w:pPr>
              <w:pStyle w:val="ListParagraph"/>
              <w:numPr>
                <w:ilvl w:val="0"/>
                <w:numId w:val="49"/>
              </w:numPr>
              <w:rPr>
                <w:rFonts w:ascii="Calibri" w:hAnsi="Calibri" w:cs="Calibri"/>
              </w:rPr>
            </w:pPr>
            <w:r>
              <w:rPr>
                <w:rFonts w:ascii="Calibri" w:hAnsi="Calibri" w:cs="Calibri"/>
              </w:rPr>
              <w:t>fails to comply with requirements of an information notice given by the regulator</w:t>
            </w:r>
          </w:p>
          <w:p w14:paraId="5F197B57" w14:textId="30DB4DC0" w:rsidR="00B36F7B" w:rsidRDefault="00AC1E89" w:rsidP="00CF2E7C">
            <w:pPr>
              <w:rPr>
                <w:rFonts w:ascii="Calibri" w:hAnsi="Calibri" w:cs="Calibri"/>
              </w:rPr>
            </w:pPr>
            <w:r>
              <w:rPr>
                <w:rFonts w:ascii="Calibri" w:hAnsi="Calibri" w:cs="Calibri"/>
              </w:rPr>
              <w:t xml:space="preserve">the civil penalty is </w:t>
            </w:r>
            <w:r w:rsidR="00B36F7B">
              <w:rPr>
                <w:rFonts w:ascii="Calibri" w:hAnsi="Calibri" w:cs="Calibri"/>
              </w:rPr>
              <w:t xml:space="preserve">£20,000, with a </w:t>
            </w:r>
            <w:r w:rsidR="00B36F7B" w:rsidRPr="00B36F7B">
              <w:rPr>
                <w:rFonts w:ascii="Calibri" w:hAnsi="Calibri" w:cs="Calibri"/>
              </w:rPr>
              <w:t>daily penalty at a daily rate of £500 for each day that the application is not submitted or</w:t>
            </w:r>
            <w:proofErr w:type="gramStart"/>
            <w:r w:rsidR="00B36F7B" w:rsidRPr="00B36F7B">
              <w:rPr>
                <w:rFonts w:ascii="Calibri" w:hAnsi="Calibri" w:cs="Calibri"/>
              </w:rPr>
              <w:t>, as the case may be, the</w:t>
            </w:r>
            <w:proofErr w:type="gramEnd"/>
            <w:r w:rsidR="00B36F7B" w:rsidRPr="00B36F7B">
              <w:rPr>
                <w:rFonts w:ascii="Calibri" w:hAnsi="Calibri" w:cs="Calibri"/>
              </w:rPr>
              <w:t xml:space="preserve"> revised application is not resubmitted, beginning with the day on which the initial notice set out in article 53(4) is given, up to a maximum of £45,000.</w:t>
            </w:r>
          </w:p>
          <w:p w14:paraId="7CC5C002" w14:textId="15C58307" w:rsidR="00B36F7B" w:rsidRPr="00CF2E7C" w:rsidRDefault="00B36F7B" w:rsidP="00CF2E7C">
            <w:pPr>
              <w:rPr>
                <w:rFonts w:ascii="Calibri" w:hAnsi="Calibri" w:cs="Calibri"/>
              </w:rPr>
            </w:pPr>
            <w:r w:rsidRPr="00B36F7B">
              <w:rPr>
                <w:rFonts w:ascii="Calibri" w:hAnsi="Calibri" w:cs="Calibri"/>
              </w:rPr>
              <w:t>A person is liable to a civil penalty of £50,000 where the person fails to keep the appropriate records in accordance with article 12(1).</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10C6BEEB"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63C70F61" w:rsidR="00092534" w:rsidRPr="00CF2E7C" w:rsidRDefault="00C31E8F"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0AEAB07" w14:textId="77777777" w:rsidR="00092534" w:rsidRDefault="00C31E8F" w:rsidP="00CF2E7C">
            <w:pPr>
              <w:rPr>
                <w:rFonts w:ascii="Calibri" w:hAnsi="Calibri" w:cs="Calibri"/>
              </w:rPr>
            </w:pPr>
            <w:r>
              <w:rPr>
                <w:rFonts w:ascii="Calibri" w:hAnsi="Calibri" w:cs="Calibri"/>
              </w:rPr>
              <w:t xml:space="preserve">Follow up regulations are being developed as secondary legislation to cover CORSIA's offsetting requirements, </w:t>
            </w:r>
            <w:proofErr w:type="gramStart"/>
            <w:r>
              <w:rPr>
                <w:rFonts w:ascii="Calibri" w:hAnsi="Calibri" w:cs="Calibri"/>
              </w:rPr>
              <w:t>taking into account</w:t>
            </w:r>
            <w:proofErr w:type="gramEnd"/>
            <w:r>
              <w:rPr>
                <w:rFonts w:ascii="Calibri" w:hAnsi="Calibri" w:cs="Calibri"/>
              </w:rPr>
              <w:t xml:space="preserve"> the interaction between CORSIA and UK ETS. </w:t>
            </w:r>
          </w:p>
          <w:p w14:paraId="4E9BC062" w14:textId="2122F3AB" w:rsidR="00C31E8F" w:rsidRPr="00CF2E7C" w:rsidRDefault="00C31E8F" w:rsidP="00CF2E7C">
            <w:pPr>
              <w:rPr>
                <w:rFonts w:ascii="Calibri" w:hAnsi="Calibri" w:cs="Calibri"/>
              </w:rPr>
            </w:pPr>
            <w:hyperlink r:id="rId20" w:history="1">
              <w:r w:rsidRPr="00D67573">
                <w:rPr>
                  <w:rStyle w:val="Hyperlink"/>
                  <w:rFonts w:ascii="Calibri" w:hAnsi="Calibri" w:cs="Calibri"/>
                </w:rPr>
                <w:t>https://www.gov.uk/government/consultations/implementing-the-carbon-offsetting-and-reduction-scheme-for-international-aviation-corsia</w:t>
              </w:r>
            </w:hyperlink>
            <w:r>
              <w:rPr>
                <w:rFonts w:ascii="Calibri" w:hAnsi="Calibri" w:cs="Calibri"/>
              </w:rP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56A5F6DC" w:rsidR="00092534" w:rsidRPr="00CF2E7C" w:rsidRDefault="00AC1E89"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lastRenderedPageBreak/>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D14D963" w14:textId="77777777" w:rsidR="00092534" w:rsidRDefault="00E06734" w:rsidP="00CF2E7C">
            <w:pPr>
              <w:rPr>
                <w:rFonts w:ascii="Calibri" w:hAnsi="Calibri" w:cs="Calibri"/>
              </w:rPr>
            </w:pPr>
            <w:r>
              <w:rPr>
                <w:rFonts w:ascii="Calibri" w:hAnsi="Calibri" w:cs="Calibri"/>
              </w:rPr>
              <w:t xml:space="preserve">There have been consultations on the UK's approach to implementing the CORSIA scheme. </w:t>
            </w:r>
          </w:p>
          <w:p w14:paraId="1F1BD9A9" w14:textId="77777777" w:rsidR="00E06734" w:rsidRDefault="00E06734" w:rsidP="00CF2E7C">
            <w:pPr>
              <w:rPr>
                <w:rFonts w:ascii="Calibri" w:hAnsi="Calibri" w:cs="Calibri"/>
              </w:rPr>
            </w:pPr>
            <w:hyperlink r:id="rId21" w:history="1">
              <w:r w:rsidRPr="00C160A9">
                <w:rPr>
                  <w:rStyle w:val="Hyperlink"/>
                  <w:rFonts w:ascii="Calibri" w:hAnsi="Calibri" w:cs="Calibri"/>
                </w:rPr>
                <w:t>https://assets.publishing.service.gov.uk/media/67b4b82fb56d8b0856c2fe89/dft-implementing-corsia-consultation.pdf</w:t>
              </w:r>
            </w:hyperlink>
            <w:r>
              <w:rPr>
                <w:rFonts w:ascii="Calibri" w:hAnsi="Calibri" w:cs="Calibri"/>
              </w:rPr>
              <w:t xml:space="preserve"> </w:t>
            </w:r>
          </w:p>
          <w:p w14:paraId="130CC207" w14:textId="043E6253" w:rsidR="00E06734" w:rsidRPr="00CF2E7C" w:rsidRDefault="00E067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A79F413" w:rsidR="00092534" w:rsidRPr="00CF2E7C" w:rsidRDefault="00E06734"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41304E">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9B926ED" w:rsidR="00D46B07" w:rsidRPr="00CF2E7C" w:rsidRDefault="00672C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41304E">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CCC176C" w:rsidR="00D46B07" w:rsidRPr="00CF2E7C" w:rsidRDefault="001A57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41304E">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6CDA17D" w:rsidR="00D46B07" w:rsidRPr="00CF2E7C" w:rsidRDefault="00672C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41304E">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41304E">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lastRenderedPageBreak/>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289AA9D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672C0F">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CAB812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A5790">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2D30843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394E0089"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A5790">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A864C79" w:rsidR="00D46B07" w:rsidRPr="00CF2E7C" w:rsidRDefault="001A57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BBEE688" w14:textId="00776296" w:rsidR="00672C0F" w:rsidRDefault="00672C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carbon credits within CORSIA are generated from various emission reductions and removal projects. </w:t>
            </w:r>
          </w:p>
          <w:p w14:paraId="0760E5F6" w14:textId="77777777" w:rsidR="00672C0F" w:rsidRDefault="00672C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CORSIA holds two main types of credits: </w:t>
            </w:r>
          </w:p>
          <w:p w14:paraId="287DAB61" w14:textId="76CEC040" w:rsidR="00672C0F" w:rsidRDefault="00672C0F" w:rsidP="00672C0F">
            <w:pPr>
              <w:pStyle w:val="ListParagraph"/>
              <w:numPr>
                <w:ilvl w:val="0"/>
                <w:numId w:val="50"/>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Eligible Emissions Units – EEUs. These represent emissions reductions and removals through specific projects </w:t>
            </w:r>
          </w:p>
          <w:p w14:paraId="3A6E7E46" w14:textId="2CA874B9" w:rsidR="00672C0F" w:rsidRPr="00672C0F" w:rsidRDefault="00672C0F" w:rsidP="00672C0F">
            <w:pPr>
              <w:pStyle w:val="ListParagraph"/>
              <w:numPr>
                <w:ilvl w:val="0"/>
                <w:numId w:val="50"/>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CORSIA Eligible Fuels – CEFs. These are sustainable aviation fuels and lower carbon aviation fuels, that can be used to reduce an </w:t>
            </w:r>
            <w:proofErr w:type="gramStart"/>
            <w:r>
              <w:rPr>
                <w:rFonts w:ascii="Calibri" w:eastAsia="Times New Roman" w:hAnsi="Calibri" w:cs="Calibri"/>
                <w:kern w:val="0"/>
                <w:lang w:eastAsia="en-GB"/>
                <w14:ligatures w14:val="none"/>
              </w:rPr>
              <w:t>airlines</w:t>
            </w:r>
            <w:proofErr w:type="gramEnd"/>
            <w:r>
              <w:rPr>
                <w:rFonts w:ascii="Calibri" w:eastAsia="Times New Roman" w:hAnsi="Calibri" w:cs="Calibri"/>
                <w:kern w:val="0"/>
                <w:lang w:eastAsia="en-GB"/>
                <w14:ligatures w14:val="none"/>
              </w:rPr>
              <w:t xml:space="preserve"> offsetting requirement. </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4F6D159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1304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4F875B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1304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139B59A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1304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349D12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1304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6C4EDF8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1304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484B7FF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04ED6">
              <w:rPr>
                <w:rFonts w:ascii="Calibri" w:eastAsia="Times New Roman" w:hAnsi="Calibri" w:cs="Calibri"/>
                <w:kern w:val="0"/>
                <w:lang w:eastAsia="en-GB"/>
                <w14:ligatures w14:val="none"/>
              </w:rPr>
              <w:t xml:space="preserve"> </w:t>
            </w:r>
            <w:r w:rsidR="0041304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C131E" w14:textId="1379893E" w:rsidR="0041304E" w:rsidRDefault="004130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CORSIA Central Registry (CCR)</w:t>
            </w:r>
            <w:r w:rsidRPr="0041304E">
              <w:rPr>
                <w:rFonts w:ascii="Calibri" w:eastAsia="Times New Roman" w:hAnsi="Calibri" w:cs="Calibri"/>
                <w:kern w:val="0"/>
                <w:lang w:eastAsia="en-GB"/>
                <w14:ligatures w14:val="none"/>
              </w:rPr>
              <w:t>: Information and Data for Transparency</w:t>
            </w:r>
          </w:p>
          <w:p w14:paraId="4DF9BEAF" w14:textId="42997146" w:rsidR="0041304E" w:rsidRPr="0041304E" w:rsidRDefault="0041304E" w:rsidP="00CF2E7C">
            <w:pPr>
              <w:textAlignment w:val="baseline"/>
              <w:rPr>
                <w:rFonts w:ascii="Calibri" w:eastAsia="Times New Roman" w:hAnsi="Calibri" w:cs="Calibri"/>
                <w:caps/>
                <w:kern w:val="0"/>
                <w:lang w:eastAsia="en-GB"/>
                <w14:ligatures w14:val="none"/>
              </w:rPr>
            </w:pPr>
            <w:r>
              <w:rPr>
                <w:rFonts w:ascii="Calibri" w:eastAsia="Times New Roman" w:hAnsi="Calibri" w:cs="Calibri"/>
                <w:kern w:val="0"/>
                <w:lang w:eastAsia="en-GB"/>
                <w14:ligatures w14:val="none"/>
              </w:rPr>
              <w:t xml:space="preserve">CORSIA eligible emissions units for 2024-2026 compliance permit include:   </w:t>
            </w:r>
            <w:proofErr w:type="spellStart"/>
            <w:r>
              <w:rPr>
                <w:rFonts w:ascii="Calibri" w:eastAsia="Times New Roman" w:hAnsi="Calibri" w:cs="Calibri"/>
                <w:kern w:val="0"/>
                <w:lang w:eastAsia="en-GB"/>
                <w14:ligatures w14:val="none"/>
              </w:rPr>
              <w:t>ACR</w:t>
            </w:r>
            <w:proofErr w:type="spellEnd"/>
            <w:r>
              <w:rPr>
                <w:rFonts w:ascii="Calibri" w:eastAsia="Times New Roman" w:hAnsi="Calibri" w:cs="Calibri"/>
                <w:kern w:val="0"/>
                <w:lang w:eastAsia="en-GB"/>
                <w14:ligatures w14:val="none"/>
              </w:rPr>
              <w:t>, ART, CAR, GCC, Gold Standards and Verra.</w:t>
            </w:r>
          </w:p>
          <w:p w14:paraId="38C2165D" w14:textId="0B97EFA9" w:rsidR="0041304E" w:rsidRPr="0041304E" w:rsidRDefault="0041304E" w:rsidP="00CF2E7C">
            <w:pPr>
              <w:textAlignment w:val="baseline"/>
              <w:rPr>
                <w:rFonts w:ascii="Arial" w:hAnsi="Arial" w:cs="Arial"/>
                <w:color w:val="1E1E1E"/>
                <w:shd w:val="clear" w:color="auto" w:fill="FFFFFF"/>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49CA4F1A" w:rsidR="00343937" w:rsidRPr="00CF2E7C" w:rsidRDefault="004130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65D8D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6D9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4F97BCF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5790">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B3821D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A5790">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lastRenderedPageBreak/>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41D6A3C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r w:rsidR="00D16D9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6F24FB5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3CDA2F" w14:textId="13EFF88A" w:rsidR="00044F82" w:rsidRDefault="00044F82" w:rsidP="00CF2E7C">
            <w:pPr>
              <w:textAlignment w:val="baseline"/>
              <w:rPr>
                <w:rFonts w:ascii="Calibri" w:eastAsia="Times New Roman" w:hAnsi="Calibri" w:cs="Calibri"/>
                <w:kern w:val="0"/>
                <w:lang w:eastAsia="en-GB"/>
                <w14:ligatures w14:val="none"/>
              </w:rPr>
            </w:pPr>
            <w:r w:rsidRPr="00044F82">
              <w:rPr>
                <w:rFonts w:ascii="Calibri" w:eastAsia="Times New Roman" w:hAnsi="Calibri" w:cs="Calibri"/>
                <w:kern w:val="0"/>
                <w:lang w:eastAsia="en-GB"/>
                <w14:ligatures w14:val="none"/>
              </w:rPr>
              <w:t xml:space="preserve">In order to avoid double claiming of CORSIA eligible fuels, information on Fields 1, 2 and </w:t>
            </w:r>
            <w:proofErr w:type="spellStart"/>
            <w:r w:rsidRPr="00044F82">
              <w:rPr>
                <w:rFonts w:ascii="Calibri" w:eastAsia="Times New Roman" w:hAnsi="Calibri" w:cs="Calibri"/>
                <w:kern w:val="0"/>
                <w:lang w:eastAsia="en-GB"/>
                <w14:ligatures w14:val="none"/>
              </w:rPr>
              <w:t>3a</w:t>
            </w:r>
            <w:proofErr w:type="spellEnd"/>
            <w:r w:rsidRPr="00044F82">
              <w:rPr>
                <w:rFonts w:ascii="Calibri" w:eastAsia="Times New Roman" w:hAnsi="Calibri" w:cs="Calibri"/>
                <w:kern w:val="0"/>
                <w:lang w:eastAsia="en-GB"/>
                <w14:ligatures w14:val="none"/>
              </w:rPr>
              <w:t xml:space="preserve"> can be found in the ICAO document entitled “CORSIA Central Registry (CCR): Information and Data Transparency” that is available from the ICAO website at</w:t>
            </w:r>
            <w:r w:rsidR="00704ED6">
              <w:rPr>
                <w:rFonts w:ascii="Calibri" w:eastAsia="Times New Roman" w:hAnsi="Calibri" w:cs="Calibri"/>
                <w:kern w:val="0"/>
                <w:lang w:eastAsia="en-GB"/>
                <w14:ligatures w14:val="none"/>
              </w:rPr>
              <w:t xml:space="preserve"> </w:t>
            </w:r>
            <w:hyperlink r:id="rId22" w:history="1">
              <w:r w:rsidR="00704ED6" w:rsidRPr="00D67573">
                <w:rPr>
                  <w:rStyle w:val="Hyperlink"/>
                  <w:rFonts w:ascii="Calibri" w:eastAsia="Times New Roman" w:hAnsi="Calibri" w:cs="Calibri"/>
                  <w:kern w:val="0"/>
                  <w:lang w:eastAsia="en-GB"/>
                  <w14:ligatures w14:val="none"/>
                </w:rPr>
                <w:t>https://</w:t>
              </w:r>
              <w:proofErr w:type="spellStart"/>
              <w:r w:rsidR="00704ED6" w:rsidRPr="00D67573">
                <w:rPr>
                  <w:rStyle w:val="Hyperlink"/>
                  <w:rFonts w:ascii="Calibri" w:eastAsia="Times New Roman" w:hAnsi="Calibri" w:cs="Calibri"/>
                  <w:kern w:val="0"/>
                  <w:lang w:eastAsia="en-GB"/>
                  <w14:ligatures w14:val="none"/>
                </w:rPr>
                <w:t>www.icao.int</w:t>
              </w:r>
              <w:proofErr w:type="spellEnd"/>
              <w:r w:rsidR="00704ED6" w:rsidRPr="00D67573">
                <w:rPr>
                  <w:rStyle w:val="Hyperlink"/>
                  <w:rFonts w:ascii="Calibri" w:eastAsia="Times New Roman" w:hAnsi="Calibri" w:cs="Calibri"/>
                  <w:kern w:val="0"/>
                  <w:lang w:eastAsia="en-GB"/>
                  <w14:ligatures w14:val="none"/>
                </w:rPr>
                <w:t>/Pages/</w:t>
              </w:r>
              <w:proofErr w:type="spellStart"/>
              <w:r w:rsidR="00704ED6" w:rsidRPr="00D67573">
                <w:rPr>
                  <w:rStyle w:val="Hyperlink"/>
                  <w:rFonts w:ascii="Calibri" w:eastAsia="Times New Roman" w:hAnsi="Calibri" w:cs="Calibri"/>
                  <w:kern w:val="0"/>
                  <w:lang w:eastAsia="en-GB"/>
                  <w14:ligatures w14:val="none"/>
                </w:rPr>
                <w:t>default.aspx</w:t>
              </w:r>
              <w:proofErr w:type="spellEnd"/>
            </w:hyperlink>
            <w:r w:rsidR="00704ED6">
              <w:rPr>
                <w:rFonts w:ascii="Calibri" w:eastAsia="Times New Roman" w:hAnsi="Calibri" w:cs="Calibri"/>
                <w:kern w:val="0"/>
                <w:lang w:eastAsia="en-GB"/>
                <w14:ligatures w14:val="none"/>
              </w:rPr>
              <w:t xml:space="preserve"> </w:t>
            </w:r>
          </w:p>
          <w:p w14:paraId="39C29923" w14:textId="77777777" w:rsidR="00D16D98" w:rsidRDefault="00D16D98" w:rsidP="00CF2E7C">
            <w:pPr>
              <w:textAlignment w:val="baseline"/>
              <w:rPr>
                <w:rFonts w:ascii="Calibri" w:eastAsia="Times New Roman" w:hAnsi="Calibri" w:cs="Calibri"/>
                <w:kern w:val="0"/>
                <w:lang w:eastAsia="en-GB"/>
                <w14:ligatures w14:val="none"/>
              </w:rPr>
            </w:pPr>
            <w:r w:rsidRPr="00D16D98">
              <w:rPr>
                <w:rFonts w:ascii="Calibri" w:eastAsia="Times New Roman" w:hAnsi="Calibri" w:cs="Calibri"/>
                <w:kern w:val="0"/>
                <w:lang w:eastAsia="en-GB"/>
                <w14:ligatures w14:val="none"/>
              </w:rPr>
              <w:t>Any potential double-use by an aircraft operator is to be addressed through the verification by an independent third party of the emissions unit cancellation report, in which detailed information on the emissions units used by an operator will be reported. In addition, the emissions unit eligibility criteria require that emissions unit programs have measures in place to avoid double-counting.</w:t>
            </w:r>
          </w:p>
          <w:p w14:paraId="7ED65321" w14:textId="77777777" w:rsidR="00704ED6" w:rsidRDefault="00D16D98" w:rsidP="00CF2E7C">
            <w:pPr>
              <w:textAlignment w:val="baseline"/>
              <w:rPr>
                <w:rFonts w:ascii="Calibri" w:eastAsia="Times New Roman" w:hAnsi="Calibri" w:cs="Calibri"/>
                <w:kern w:val="0"/>
                <w:lang w:eastAsia="en-GB"/>
                <w14:ligatures w14:val="none"/>
              </w:rPr>
            </w:pPr>
            <w:r w:rsidRPr="00D16D98">
              <w:rPr>
                <w:rFonts w:ascii="Calibri" w:eastAsia="Times New Roman" w:hAnsi="Calibri" w:cs="Calibri"/>
                <w:kern w:val="0"/>
                <w:lang w:eastAsia="en-GB"/>
                <w14:ligatures w14:val="none"/>
              </w:rPr>
              <w:t>To ensure the environmental integrity of CORSIA, ICAO adopted a list of program</w:t>
            </w:r>
            <w:r w:rsidR="00704ED6">
              <w:rPr>
                <w:rFonts w:ascii="Calibri" w:eastAsia="Times New Roman" w:hAnsi="Calibri" w:cs="Calibri"/>
                <w:kern w:val="0"/>
                <w:lang w:eastAsia="en-GB"/>
                <w14:ligatures w14:val="none"/>
              </w:rPr>
              <w:t>me</w:t>
            </w:r>
            <w:r w:rsidRPr="00D16D98">
              <w:rPr>
                <w:rFonts w:ascii="Calibri" w:eastAsia="Times New Roman" w:hAnsi="Calibri" w:cs="Calibri"/>
                <w:kern w:val="0"/>
                <w:lang w:eastAsia="en-GB"/>
                <w14:ligatures w14:val="none"/>
              </w:rPr>
              <w:t>s that can issue as CORSIA eligible emissions units (CORSIA EEUs) for compliance, guided by a set of eligibility criteria. These criteria guarantee that emissions units deliver the desired CO2 emissions reductions and that no double-counting of emissions reduction</w:t>
            </w:r>
            <w:r w:rsidR="00044F82">
              <w:rPr>
                <w:rFonts w:ascii="Calibri" w:eastAsia="Times New Roman" w:hAnsi="Calibri" w:cs="Calibri"/>
                <w:kern w:val="0"/>
                <w:lang w:eastAsia="en-GB"/>
                <w14:ligatures w14:val="none"/>
              </w:rPr>
              <w:t xml:space="preserve">s </w:t>
            </w:r>
            <w:r w:rsidRPr="00D16D98">
              <w:rPr>
                <w:rFonts w:ascii="Calibri" w:eastAsia="Times New Roman" w:hAnsi="Calibri" w:cs="Calibri"/>
                <w:kern w:val="0"/>
                <w:lang w:eastAsia="en-GB"/>
                <w14:ligatures w14:val="none"/>
              </w:rPr>
              <w:t xml:space="preserve">or removals occurs. </w:t>
            </w:r>
          </w:p>
          <w:p w14:paraId="4878BF58" w14:textId="5560D4F3" w:rsidR="00D16D98" w:rsidRPr="00CF2E7C" w:rsidRDefault="00D16D98" w:rsidP="00CF2E7C">
            <w:pPr>
              <w:textAlignment w:val="baseline"/>
              <w:rPr>
                <w:rFonts w:ascii="Calibri" w:eastAsia="Times New Roman" w:hAnsi="Calibri" w:cs="Calibri"/>
                <w:kern w:val="0"/>
                <w:lang w:eastAsia="en-GB"/>
                <w14:ligatures w14:val="none"/>
              </w:rPr>
            </w:pPr>
            <w:r w:rsidRPr="00D16D98">
              <w:rPr>
                <w:rFonts w:ascii="Calibri" w:eastAsia="Times New Roman" w:hAnsi="Calibri" w:cs="Calibri"/>
                <w:kern w:val="0"/>
                <w:lang w:eastAsia="en-GB"/>
                <w14:ligatures w14:val="none"/>
              </w:rPr>
              <w:t xml:space="preserve">The authors support the approach taken by ICAO to address the risk of double counting under CORSIA, which entails the verification of the emissions unit cancellation by an independent third party. The external verifier’s report will </w:t>
            </w:r>
            <w:r w:rsidR="00044F82" w:rsidRPr="00D16D98">
              <w:rPr>
                <w:rFonts w:ascii="Calibri" w:eastAsia="Times New Roman" w:hAnsi="Calibri" w:cs="Calibri"/>
                <w:kern w:val="0"/>
                <w:lang w:eastAsia="en-GB"/>
                <w14:ligatures w14:val="none"/>
              </w:rPr>
              <w:t>include detailed</w:t>
            </w:r>
            <w:r w:rsidRPr="00D16D98">
              <w:rPr>
                <w:rFonts w:ascii="Calibri" w:eastAsia="Times New Roman" w:hAnsi="Calibri" w:cs="Calibri"/>
                <w:kern w:val="0"/>
                <w:lang w:eastAsia="en-GB"/>
                <w14:ligatures w14:val="none"/>
              </w:rPr>
              <w:t xml:space="preserve"> information regarding the emissions units used by the aircraft operator. In addition, the emissions unit eligibility criteria require that emissions unit programs have measures in place to avoid double issuance.</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4503B21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A68D6">
              <w:rPr>
                <w:rFonts w:ascii="Calibri" w:eastAsia="Times New Roman" w:hAnsi="Calibri" w:cs="Calibri"/>
                <w:kern w:val="0"/>
                <w:lang w:val="en-US"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8CC51B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A68D6">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10F2B29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A68D6">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5167AA0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A68D6">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w:t>
            </w:r>
            <w:r w:rsidRPr="00CF2E7C">
              <w:rPr>
                <w:rFonts w:ascii="Calibri" w:eastAsia="Times New Roman" w:hAnsi="Calibri" w:cs="Calibri"/>
                <w:kern w:val="0"/>
                <w:lang w:eastAsia="en-GB"/>
                <w14:ligatures w14:val="none"/>
              </w:rPr>
              <w:lastRenderedPageBreak/>
              <w:t xml:space="preserve">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30E15C09" w:rsidR="00343937" w:rsidRPr="00CF2E7C" w:rsidRDefault="00BF59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2021 Order does not specify how government revenues from the UK CORSIA must be used, nor how private revenues from trading emissions allowances must be used</w:t>
            </w:r>
            <w:r w:rsidR="002A68D6">
              <w:rPr>
                <w:rFonts w:ascii="Calibri" w:eastAsia="Times New Roman" w:hAnsi="Calibri" w:cs="Calibri"/>
                <w:kern w:val="0"/>
                <w:lang w:eastAsia="en-GB"/>
                <w14:ligatures w14:val="none"/>
              </w:rPr>
              <w:t xml:space="preserve">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3011A36F"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10CAD">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45C19F86"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19A55907" w:rsidR="00304070" w:rsidRPr="00CF2E7C" w:rsidRDefault="00310C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Appeals are dealt with in Part 7 of the 2021 Order – the mechanism relates to complaints about the administration and application of the UK CORSIA. Additionally, Schedule 7 of the 2021 Order deals with appeals to the Scottish Land Court, and Schedule 8 with appeals to the Planning Appeals Commission (Northern Ireland).</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54A71B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8D6">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29C60AE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8D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2D9D34C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8D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405F82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A68D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0176A9D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A68D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2E256E9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A68D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2452E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A68D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0AE19EE5" w:rsidR="00702413" w:rsidRPr="00CF2E7C" w:rsidRDefault="001A57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2A68D6">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1AB99B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A68D6">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6F344AEE"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3D30C48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A68D6" w:rsidRPr="002A68D6">
              <w:rPr>
                <w:rFonts w:ascii="Calibri" w:eastAsia="Times New Roman" w:hAnsi="Calibri" w:cs="Calibri"/>
                <w:kern w:val="0"/>
                <w:lang w:eastAsia="en-GB"/>
                <w14:ligatures w14:val="none"/>
              </w:rPr>
              <w:t>Third-party verification of an aeroplane operator’s Emissions Unit Cancellation Report by an independent accredited verification body is required ahead of its submission to the Regulator.</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470DCD5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8B8F1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1DAED8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3FFD7B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A7DE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4B9EA2A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F40058E" w:rsidR="002A68D6" w:rsidRPr="00CF2E7C" w:rsidRDefault="002A68D6" w:rsidP="00CF2E7C">
            <w:pPr>
              <w:textAlignment w:val="baseline"/>
              <w:rPr>
                <w:rFonts w:ascii="Calibri" w:eastAsia="Times New Roman" w:hAnsi="Calibri" w:cs="Calibri"/>
                <w:kern w:val="0"/>
                <w:lang w:eastAsia="en-GB"/>
                <w14:ligatures w14:val="none"/>
              </w:rPr>
            </w:pPr>
            <w:r w:rsidRPr="002A68D6">
              <w:rPr>
                <w:rFonts w:ascii="Calibri" w:eastAsia="Times New Roman" w:hAnsi="Calibri" w:cs="Calibri"/>
                <w:kern w:val="0"/>
                <w:lang w:eastAsia="en-GB"/>
                <w14:ligatures w14:val="none"/>
              </w:rPr>
              <w:t>Eligible programmes and units must demonstrate that they meet ICAO’s CORSIA Emissions Unit Eligibility Criteria, including requirements relating to ensuring additionality, the prevention of double counting and safeguards to address environmental and social risks</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5F5F9A4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42BEDA50" w:rsidR="00047A9C" w:rsidRPr="00CF2E7C" w:rsidRDefault="00047A9C" w:rsidP="00CF2E7C">
            <w:pPr>
              <w:textAlignment w:val="baseline"/>
              <w:rPr>
                <w:rFonts w:ascii="Calibri" w:eastAsia="Times New Roman" w:hAnsi="Calibri" w:cs="Calibri"/>
                <w:kern w:val="0"/>
                <w:lang w:eastAsia="en-GB"/>
                <w14:ligatures w14:val="none"/>
              </w:rPr>
            </w:pP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212C7CD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1AFB6F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EA58868" w14:textId="77777777" w:rsidR="00704ED6" w:rsidRDefault="00704ED6" w:rsidP="00934A14">
            <w:pPr>
              <w:textAlignment w:val="baseline"/>
              <w:rPr>
                <w:rFonts w:ascii="Calibri" w:eastAsia="Times New Roman" w:hAnsi="Calibri" w:cs="Calibri"/>
                <w:kern w:val="0"/>
                <w:lang w:eastAsia="en-GB"/>
                <w14:ligatures w14:val="none"/>
              </w:rPr>
            </w:pPr>
            <w:r w:rsidRPr="00704ED6">
              <w:rPr>
                <w:rFonts w:ascii="Calibri" w:eastAsia="Times New Roman" w:hAnsi="Calibri" w:cs="Calibri"/>
                <w:kern w:val="0"/>
                <w:lang w:eastAsia="en-GB"/>
                <w14:ligatures w14:val="none"/>
              </w:rPr>
              <w:t>Carbon offset credits must represent emissions reductions, avoidance, or carbon sequestration that are permanent. If there is risk of reductions or removals being reversed, then either (a) such credits are not eligible or (b) mitigation measures are in place to monitor, mitigate, and compensate any material incidence of non-permanence.</w:t>
            </w:r>
          </w:p>
          <w:p w14:paraId="733DBA26" w14:textId="060C3DA5" w:rsidR="00934A14" w:rsidRPr="00934A14" w:rsidRDefault="00934A14" w:rsidP="00934A1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Within CAR, </w:t>
            </w:r>
            <w:r w:rsidRPr="00934A14">
              <w:rPr>
                <w:rFonts w:ascii="Calibri" w:eastAsia="Times New Roman" w:hAnsi="Calibri" w:cs="Calibri"/>
                <w:kern w:val="0"/>
                <w:lang w:eastAsia="en-GB"/>
                <w14:ligatures w14:val="none"/>
              </w:rPr>
              <w:t>CRTs issued to activities that have a material risk of reversals and have been exempted from the Reserve’s buffer pool contribution requirement;</w:t>
            </w:r>
          </w:p>
          <w:p w14:paraId="221B3E64" w14:textId="77777777" w:rsidR="00934A14" w:rsidRPr="00934A14" w:rsidRDefault="00934A14" w:rsidP="00934A14">
            <w:pPr>
              <w:textAlignment w:val="baseline"/>
              <w:rPr>
                <w:rFonts w:ascii="Calibri" w:eastAsia="Times New Roman" w:hAnsi="Calibri" w:cs="Calibri"/>
                <w:kern w:val="0"/>
                <w:lang w:eastAsia="en-GB"/>
                <w14:ligatures w14:val="none"/>
              </w:rPr>
            </w:pPr>
            <w:r w:rsidRPr="00934A14">
              <w:rPr>
                <w:rFonts w:ascii="Calibri" w:eastAsia="Times New Roman" w:hAnsi="Calibri" w:cs="Calibri"/>
                <w:kern w:val="0"/>
                <w:lang w:eastAsia="en-GB"/>
                <w14:ligatures w14:val="none"/>
              </w:rPr>
              <w:lastRenderedPageBreak/>
              <w:t xml:space="preserve">CRTs issued to activities within the category of natural climate solutions that have a material risk of reversals and for which procedures to monitor, mitigate and compensate for reversals are required for less than 20 </w:t>
            </w:r>
            <w:proofErr w:type="gramStart"/>
            <w:r w:rsidRPr="00934A14">
              <w:rPr>
                <w:rFonts w:ascii="Calibri" w:eastAsia="Times New Roman" w:hAnsi="Calibri" w:cs="Calibri"/>
                <w:kern w:val="0"/>
                <w:lang w:eastAsia="en-GB"/>
                <w14:ligatures w14:val="none"/>
              </w:rPr>
              <w:t>years;</w:t>
            </w:r>
            <w:proofErr w:type="gramEnd"/>
          </w:p>
          <w:p w14:paraId="0FE0C2C7" w14:textId="0A353C1A"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43A7631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3BFAFCA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6BC7AC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27BED66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5F34B4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A14">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21FD9E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34A14" w:rsidRPr="00934A14">
              <w:rPr>
                <w:rFonts w:ascii="Calibri" w:eastAsia="Times New Roman" w:hAnsi="Calibri" w:cs="Calibri"/>
                <w:kern w:val="0"/>
                <w:lang w:eastAsia="en-GB"/>
                <w14:ligatures w14:val="none"/>
              </w:rPr>
              <w:t>Registries attempt to address permanence risks through “buffer pools”.</w:t>
            </w:r>
            <w:r w:rsidR="00934A14" w:rsidRPr="00934A14">
              <w:t xml:space="preserve"> </w:t>
            </w:r>
            <w:r w:rsidR="00934A14" w:rsidRPr="00934A14">
              <w:rPr>
                <w:rFonts w:ascii="Calibri" w:eastAsia="Times New Roman" w:hAnsi="Calibri" w:cs="Calibri"/>
                <w:kern w:val="0"/>
                <w:lang w:eastAsia="en-GB"/>
                <w14:ligatures w14:val="none"/>
              </w:rPr>
              <w:t>A portion of carbon credits generated by nature-based carbon credit projects is set aside and placed in a “buffer pool” instead of being sold. Buffer credits can be cancelled from the pool if a “reversal” takes place, with the aim to ensure the</w:t>
            </w:r>
            <w:r w:rsidR="00934A14" w:rsidRPr="00934A14">
              <w:t xml:space="preserve"> </w:t>
            </w:r>
            <w:r w:rsidR="00934A14" w:rsidRPr="00934A14">
              <w:rPr>
                <w:rFonts w:ascii="Calibri" w:eastAsia="Times New Roman" w:hAnsi="Calibri" w:cs="Calibri"/>
                <w:kern w:val="0"/>
                <w:lang w:eastAsia="en-GB"/>
                <w14:ligatures w14:val="none"/>
              </w:rPr>
              <w:t>integrity of previously issued credits</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4DB6336A" w:rsidR="00DD694D" w:rsidRPr="00CF2E7C" w:rsidRDefault="00704E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934A14">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3286FCD6" w:rsidR="00DD694D" w:rsidRPr="00CF2E7C" w:rsidRDefault="00934A14" w:rsidP="00CF2E7C">
            <w:pPr>
              <w:textAlignment w:val="baseline"/>
              <w:rPr>
                <w:rFonts w:ascii="Calibri" w:eastAsia="Times New Roman" w:hAnsi="Calibri" w:cs="Calibri"/>
                <w:kern w:val="0"/>
                <w:lang w:eastAsia="en-GB"/>
                <w14:ligatures w14:val="none"/>
              </w:rPr>
            </w:pPr>
            <w:r w:rsidRPr="00934A14">
              <w:rPr>
                <w:rFonts w:ascii="Calibri" w:eastAsia="Times New Roman" w:hAnsi="Calibri" w:cs="Calibri"/>
                <w:kern w:val="0"/>
                <w:lang w:eastAsia="en-GB"/>
                <w14:ligatures w14:val="none"/>
              </w:rPr>
              <w:t>CO</w:t>
            </w:r>
            <w:r w:rsidRPr="00934A14">
              <w:rPr>
                <w:rFonts w:ascii="Calibri" w:eastAsia="Times New Roman" w:hAnsi="Calibri" w:cs="Calibri"/>
                <w:kern w:val="0"/>
                <w:vertAlign w:val="subscript"/>
                <w:lang w:eastAsia="en-GB"/>
                <w14:ligatures w14:val="none"/>
              </w:rPr>
              <w:t>2</w:t>
            </w:r>
            <w:r w:rsidRPr="00934A14">
              <w:rPr>
                <w:rFonts w:ascii="Calibri" w:eastAsia="Times New Roman" w:hAnsi="Calibri" w:cs="Calibri"/>
                <w:kern w:val="0"/>
                <w:lang w:eastAsia="en-GB"/>
                <w14:ligatures w14:val="none"/>
              </w:rPr>
              <w:t> emissions quantification methodologies outlined in this Order, including assessment of Emissions Monitoring Plans,</w:t>
            </w:r>
            <w:r>
              <w:rPr>
                <w:rFonts w:ascii="Calibri" w:eastAsia="Times New Roman" w:hAnsi="Calibri" w:cs="Calibri"/>
                <w:kern w:val="0"/>
                <w:lang w:eastAsia="en-GB"/>
                <w14:ligatures w14:val="none"/>
              </w:rPr>
              <w:t xml:space="preserve"> as part of the verification. </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94A4C54" w:rsidR="00DD694D" w:rsidRPr="00CF2E7C" w:rsidRDefault="00704E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061D3D">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4F6ED0B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61D3D">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35A44BE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61D3D">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B00186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61D3D">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4EDB73FC" w:rsidR="00B87C89" w:rsidRPr="00CF2E7C" w:rsidRDefault="00310C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061D3D">
              <w:rPr>
                <w:rFonts w:ascii="Calibri" w:eastAsia="Times New Roman" w:hAnsi="Calibri" w:cs="Calibri"/>
                <w:kern w:val="0"/>
                <w:lang w:eastAsia="en-GB"/>
                <w14:ligatures w14:val="none"/>
              </w:rPr>
              <w:t>X</w:t>
            </w: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5097A8B7" w:rsidR="00B87C89" w:rsidRPr="00CF2E7C" w:rsidRDefault="00310C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Due to CORSIA being a</w:t>
            </w:r>
            <w:r w:rsidR="00061D3D">
              <w:rPr>
                <w:rFonts w:ascii="Calibri" w:eastAsia="Times New Roman" w:hAnsi="Calibri" w:cs="Calibri"/>
                <w:kern w:val="0"/>
                <w:lang w:eastAsia="en-GB"/>
                <w14:ligatures w14:val="none"/>
              </w:rPr>
              <w:t xml:space="preserve">viation specific compliance, </w:t>
            </w:r>
            <w:r>
              <w:rPr>
                <w:rFonts w:ascii="Calibri" w:eastAsia="Times New Roman" w:hAnsi="Calibri" w:cs="Calibri"/>
                <w:kern w:val="0"/>
                <w:lang w:eastAsia="en-GB"/>
                <w14:ligatures w14:val="none"/>
              </w:rPr>
              <w:t>this</w:t>
            </w:r>
            <w:r w:rsidR="00061D3D">
              <w:rPr>
                <w:rFonts w:ascii="Calibri" w:eastAsia="Times New Roman" w:hAnsi="Calibri" w:cs="Calibri"/>
                <w:kern w:val="0"/>
                <w:lang w:eastAsia="en-GB"/>
                <w14:ligatures w14:val="none"/>
              </w:rPr>
              <w:t xml:space="preserve"> relies on carbon credits </w:t>
            </w:r>
            <w:r>
              <w:rPr>
                <w:rFonts w:ascii="Calibri" w:eastAsia="Times New Roman" w:hAnsi="Calibri" w:cs="Calibri"/>
                <w:kern w:val="0"/>
                <w:lang w:eastAsia="en-GB"/>
                <w14:ligatures w14:val="none"/>
              </w:rPr>
              <w:t xml:space="preserve">being </w:t>
            </w:r>
            <w:r w:rsidR="00061D3D">
              <w:rPr>
                <w:rFonts w:ascii="Calibri" w:eastAsia="Times New Roman" w:hAnsi="Calibri" w:cs="Calibri"/>
                <w:kern w:val="0"/>
                <w:lang w:eastAsia="en-GB"/>
                <w14:ligatures w14:val="none"/>
              </w:rPr>
              <w:t>purchase</w:t>
            </w:r>
            <w:r>
              <w:rPr>
                <w:rFonts w:ascii="Calibri" w:eastAsia="Times New Roman" w:hAnsi="Calibri" w:cs="Calibri"/>
                <w:kern w:val="0"/>
                <w:lang w:eastAsia="en-GB"/>
                <w14:ligatures w14:val="none"/>
              </w:rPr>
              <w:t>d</w:t>
            </w:r>
            <w:r w:rsidR="00061D3D">
              <w:rPr>
                <w:rFonts w:ascii="Calibri" w:eastAsia="Times New Roman" w:hAnsi="Calibri" w:cs="Calibri"/>
                <w:kern w:val="0"/>
                <w:lang w:eastAsia="en-GB"/>
                <w14:ligatures w14:val="none"/>
              </w:rPr>
              <w:t xml:space="preserve"> and surrender</w:t>
            </w:r>
            <w:r>
              <w:rPr>
                <w:rFonts w:ascii="Calibri" w:eastAsia="Times New Roman" w:hAnsi="Calibri" w:cs="Calibri"/>
                <w:kern w:val="0"/>
                <w:lang w:eastAsia="en-GB"/>
                <w14:ligatures w14:val="none"/>
              </w:rPr>
              <w:t>ed</w:t>
            </w:r>
            <w:r w:rsidR="00061D3D">
              <w:rPr>
                <w:rFonts w:ascii="Calibri" w:eastAsia="Times New Roman" w:hAnsi="Calibri" w:cs="Calibri"/>
                <w:kern w:val="0"/>
                <w:lang w:eastAsia="en-GB"/>
                <w14:ligatures w14:val="none"/>
              </w:rPr>
              <w:t xml:space="preserve"> to meet compliance obligations. </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653054FC" w:rsidR="002119B6" w:rsidRPr="00CF2E7C" w:rsidRDefault="00310C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061D3D">
              <w:rPr>
                <w:rFonts w:ascii="Calibri" w:eastAsia="Times New Roman" w:hAnsi="Calibri" w:cs="Calibri"/>
                <w:kern w:val="0"/>
                <w:lang w:eastAsia="en-GB"/>
                <w14:ligatures w14:val="none"/>
              </w:rPr>
              <w:t>X</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0A3945F4" w:rsidR="002119B6" w:rsidRPr="00CF2E7C" w:rsidRDefault="00310C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061D3D">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7C67819" w:rsidR="002119B6" w:rsidRPr="00CF2E7C" w:rsidRDefault="00061D3D" w:rsidP="00CF2E7C">
            <w:pPr>
              <w:textAlignment w:val="baseline"/>
              <w:rPr>
                <w:rFonts w:ascii="Calibri" w:eastAsia="Times New Roman" w:hAnsi="Calibri" w:cs="Calibri"/>
                <w:kern w:val="0"/>
                <w:lang w:eastAsia="en-GB"/>
                <w14:ligatures w14:val="none"/>
              </w:rPr>
            </w:pPr>
            <w:r w:rsidRPr="00061D3D">
              <w:rPr>
                <w:rFonts w:ascii="Calibri" w:eastAsia="Times New Roman" w:hAnsi="Calibri" w:cs="Calibri"/>
                <w:kern w:val="0"/>
                <w:lang w:eastAsia="en-GB"/>
                <w14:ligatures w14:val="none"/>
              </w:rPr>
              <w:t xml:space="preserve">CORSIA does not restrict credits to domestic sources. It allows credits from both domestic and international projects, </w:t>
            </w:r>
            <w:proofErr w:type="gramStart"/>
            <w:r w:rsidRPr="00061D3D">
              <w:rPr>
                <w:rFonts w:ascii="Calibri" w:eastAsia="Times New Roman" w:hAnsi="Calibri" w:cs="Calibri"/>
                <w:kern w:val="0"/>
                <w:lang w:eastAsia="en-GB"/>
                <w14:ligatures w14:val="none"/>
              </w:rPr>
              <w:t>as long as</w:t>
            </w:r>
            <w:proofErr w:type="gramEnd"/>
            <w:r w:rsidRPr="00061D3D">
              <w:rPr>
                <w:rFonts w:ascii="Calibri" w:eastAsia="Times New Roman" w:hAnsi="Calibri" w:cs="Calibri"/>
                <w:kern w:val="0"/>
                <w:lang w:eastAsia="en-GB"/>
                <w14:ligatures w14:val="none"/>
              </w:rPr>
              <w:t xml:space="preserve"> they are issued by approved emissions unit programs</w:t>
            </w:r>
            <w:r>
              <w:rPr>
                <w:rFonts w:ascii="Calibri" w:eastAsia="Times New Roman" w:hAnsi="Calibri" w:cs="Calibri"/>
                <w:kern w:val="0"/>
                <w:lang w:eastAsia="en-GB"/>
                <w14:ligatures w14:val="none"/>
              </w:rPr>
              <w:t xml:space="preserve">. </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1DF424C" w:rsidR="00FE7FA5" w:rsidRPr="00CF2E7C" w:rsidRDefault="00704E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061D3D">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523D6586"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F686CFD" w14:textId="20E0D758" w:rsidR="006E5334" w:rsidRDefault="00704E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 CORSIA legislation or guidance does not mention the types of credits that can/should be used in the voluntary carbon market. </w:t>
            </w:r>
          </w:p>
          <w:p w14:paraId="6DFAEF3E" w14:textId="77777777" w:rsidR="006E5334" w:rsidRDefault="006E5334" w:rsidP="00CF2E7C">
            <w:pPr>
              <w:textAlignment w:val="baseline"/>
              <w:rPr>
                <w:rFonts w:ascii="Calibri" w:eastAsia="Times New Roman" w:hAnsi="Calibri" w:cs="Calibri"/>
                <w:kern w:val="0"/>
                <w:lang w:eastAsia="en-GB"/>
                <w14:ligatures w14:val="none"/>
              </w:rPr>
            </w:pPr>
            <w:r w:rsidRPr="006E5334">
              <w:rPr>
                <w:rFonts w:ascii="Calibri" w:eastAsia="Times New Roman" w:hAnsi="Calibri" w:cs="Calibri"/>
                <w:kern w:val="0"/>
                <w:lang w:eastAsia="en-GB"/>
                <w14:ligatures w14:val="none"/>
              </w:rPr>
              <w:t>CORSIA eligibility is increasingly recogni</w:t>
            </w:r>
            <w:r>
              <w:rPr>
                <w:rFonts w:ascii="Calibri" w:eastAsia="Times New Roman" w:hAnsi="Calibri" w:cs="Calibri"/>
                <w:kern w:val="0"/>
                <w:lang w:eastAsia="en-GB"/>
                <w14:ligatures w14:val="none"/>
              </w:rPr>
              <w:t>s</w:t>
            </w:r>
            <w:r w:rsidRPr="006E5334">
              <w:rPr>
                <w:rFonts w:ascii="Calibri" w:eastAsia="Times New Roman" w:hAnsi="Calibri" w:cs="Calibri"/>
                <w:kern w:val="0"/>
                <w:lang w:eastAsia="en-GB"/>
                <w14:ligatures w14:val="none"/>
              </w:rPr>
              <w:t xml:space="preserve">ed as a metric for quality in the </w:t>
            </w:r>
            <w:proofErr w:type="spellStart"/>
            <w:r w:rsidRPr="006E5334">
              <w:rPr>
                <w:rFonts w:ascii="Calibri" w:eastAsia="Times New Roman" w:hAnsi="Calibri" w:cs="Calibri"/>
                <w:kern w:val="0"/>
                <w:lang w:eastAsia="en-GB"/>
                <w14:ligatures w14:val="none"/>
              </w:rPr>
              <w:t>VCM</w:t>
            </w:r>
            <w:proofErr w:type="spellEnd"/>
            <w:r w:rsidRPr="006E5334">
              <w:rPr>
                <w:rFonts w:ascii="Calibri" w:eastAsia="Times New Roman" w:hAnsi="Calibri" w:cs="Calibri"/>
                <w:kern w:val="0"/>
                <w:lang w:eastAsia="en-GB"/>
                <w14:ligatures w14:val="none"/>
              </w:rPr>
              <w:t>. Additionally, CORSIA obliges airline operators flying between 125+ countries to offset their yearly emissions above 2019 levels. However, recent developments, such as the denial of full approval to issue CORSIA Phase One eligible credits to major registries like Verra and Gold Standard, have raised concerns about the ability to meet the required demand for compliance.</w:t>
            </w:r>
          </w:p>
          <w:p w14:paraId="5E28C87F" w14:textId="77777777" w:rsidR="006E5334" w:rsidRDefault="006E5334" w:rsidP="00CF2E7C">
            <w:pPr>
              <w:textAlignment w:val="baseline"/>
              <w:rPr>
                <w:rFonts w:ascii="Calibri" w:eastAsia="Times New Roman" w:hAnsi="Calibri" w:cs="Calibri"/>
                <w:kern w:val="0"/>
                <w:lang w:eastAsia="en-GB"/>
                <w14:ligatures w14:val="none"/>
              </w:rPr>
            </w:pPr>
            <w:r w:rsidRPr="006E5334">
              <w:rPr>
                <w:rFonts w:ascii="Calibri" w:eastAsia="Times New Roman" w:hAnsi="Calibri" w:cs="Calibri"/>
                <w:kern w:val="0"/>
                <w:lang w:eastAsia="en-GB"/>
                <w14:ligatures w14:val="none"/>
              </w:rPr>
              <w:t xml:space="preserve">Considering a forecasted demand between 55 and 120 million credits to comply with First Phase, the </w:t>
            </w:r>
            <w:proofErr w:type="spellStart"/>
            <w:r w:rsidRPr="006E5334">
              <w:rPr>
                <w:rFonts w:ascii="Calibri" w:eastAsia="Times New Roman" w:hAnsi="Calibri" w:cs="Calibri"/>
                <w:kern w:val="0"/>
                <w:lang w:eastAsia="en-GB"/>
                <w14:ligatures w14:val="none"/>
              </w:rPr>
              <w:t>VCM</w:t>
            </w:r>
            <w:proofErr w:type="spellEnd"/>
            <w:r w:rsidRPr="006E5334">
              <w:rPr>
                <w:rFonts w:ascii="Calibri" w:eastAsia="Times New Roman" w:hAnsi="Calibri" w:cs="Calibri"/>
                <w:kern w:val="0"/>
                <w:lang w:eastAsia="en-GB"/>
                <w14:ligatures w14:val="none"/>
              </w:rPr>
              <w:t xml:space="preserve"> needs to supply an extra 49 to 113 million fully authorised credits over the next 3.5 years to give airline operators the possibility to comply with CORSIA. </w:t>
            </w:r>
          </w:p>
          <w:p w14:paraId="68DA79BD" w14:textId="22CBDB0F" w:rsidR="006E5334" w:rsidRPr="00CF2E7C" w:rsidRDefault="006E5334"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0A4DAAA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61D3D">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6CD13983" w:rsidR="00FE7FA5" w:rsidRPr="00061D3D"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61D3D" w:rsidRPr="00061D3D">
              <w:rPr>
                <w:rFonts w:ascii="Calibri" w:eastAsia="Times New Roman" w:hAnsi="Calibri" w:cs="Calibri"/>
                <w:kern w:val="0"/>
                <w:lang w:eastAsia="en-GB"/>
                <w14:ligatures w14:val="none"/>
              </w:rPr>
              <w:t>CORSIA creates its own standards through the Emissions Unit Eligibility Criteria (EUCs), which define what constitutes a high-integrity carbon credit for compliance use in international aviation.</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23AD43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51AE">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48F6555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51AE">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D357F9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51AE">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86D980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51AE">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1D78C2D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61D3D">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186CB540" w:rsidR="00FE7FA5" w:rsidRPr="009C4D10" w:rsidRDefault="00310CA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00061D3D">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BE0016" w14:textId="77777777" w:rsidR="00FE7FA5" w:rsidRDefault="00061D3D" w:rsidP="00CF2E7C">
            <w:pPr>
              <w:textAlignment w:val="baseline"/>
              <w:rPr>
                <w:rFonts w:eastAsia="Times New Roman" w:cstheme="minorHAnsi"/>
                <w:kern w:val="0"/>
                <w:lang w:eastAsia="en-GB"/>
                <w14:ligatures w14:val="none"/>
              </w:rPr>
            </w:pPr>
            <w:r w:rsidRPr="00061D3D">
              <w:rPr>
                <w:rFonts w:eastAsia="Times New Roman" w:cstheme="minorHAnsi"/>
                <w:kern w:val="0"/>
                <w:lang w:eastAsia="en-GB"/>
                <w14:ligatures w14:val="none"/>
              </w:rPr>
              <w:t>The agreement of the </w:t>
            </w:r>
            <w:r w:rsidRPr="00061D3D">
              <w:rPr>
                <w:rFonts w:eastAsia="Times New Roman" w:cstheme="minorHAnsi"/>
                <w:i/>
                <w:iCs/>
                <w:kern w:val="0"/>
                <w:lang w:eastAsia="en-GB"/>
                <w14:ligatures w14:val="none"/>
              </w:rPr>
              <w:t>Guidance on cooperative approaches referred to in Article 6.2 of the Paris Agreement </w:t>
            </w:r>
            <w:r w:rsidRPr="00061D3D">
              <w:rPr>
                <w:rFonts w:eastAsia="Times New Roman" w:cstheme="minorHAnsi"/>
                <w:kern w:val="0"/>
                <w:lang w:eastAsia="en-GB"/>
                <w14:ligatures w14:val="none"/>
              </w:rPr>
              <w:t>(</w:t>
            </w:r>
            <w:r w:rsidRPr="00061D3D">
              <w:rPr>
                <w:rFonts w:eastAsia="Times New Roman" w:cstheme="minorHAnsi"/>
                <w:b/>
                <w:bCs/>
                <w:kern w:val="0"/>
                <w:lang w:eastAsia="en-GB"/>
                <w14:ligatures w14:val="none"/>
              </w:rPr>
              <w:t>Article 6.2 Rules</w:t>
            </w:r>
            <w:r w:rsidRPr="00061D3D">
              <w:rPr>
                <w:rFonts w:eastAsia="Times New Roman" w:cstheme="minorHAnsi"/>
                <w:kern w:val="0"/>
                <w:lang w:eastAsia="en-GB"/>
                <w14:ligatures w14:val="none"/>
              </w:rPr>
              <w:t>) in 2021, resulted in an important and internationally recognized interrelationship between Article 6.2 projects and the Carbon Offsetting and Reduction Scheme for International Aviation (</w:t>
            </w:r>
            <w:r w:rsidRPr="00061D3D">
              <w:rPr>
                <w:rFonts w:eastAsia="Times New Roman" w:cstheme="minorHAnsi"/>
                <w:b/>
                <w:bCs/>
                <w:kern w:val="0"/>
                <w:lang w:eastAsia="en-GB"/>
                <w14:ligatures w14:val="none"/>
              </w:rPr>
              <w:t>CORSIA</w:t>
            </w:r>
            <w:r w:rsidRPr="00061D3D">
              <w:rPr>
                <w:rFonts w:eastAsia="Times New Roman" w:cstheme="minorHAnsi"/>
                <w:kern w:val="0"/>
                <w:lang w:eastAsia="en-GB"/>
                <w14:ligatures w14:val="none"/>
              </w:rPr>
              <w:t>) developed by the International Civil Aviation Organization (</w:t>
            </w:r>
            <w:r w:rsidRPr="00061D3D">
              <w:rPr>
                <w:rFonts w:eastAsia="Times New Roman" w:cstheme="minorHAnsi"/>
                <w:b/>
                <w:bCs/>
                <w:kern w:val="0"/>
                <w:lang w:eastAsia="en-GB"/>
                <w14:ligatures w14:val="none"/>
              </w:rPr>
              <w:t>ICAO</w:t>
            </w:r>
            <w:r w:rsidRPr="00061D3D">
              <w:rPr>
                <w:rFonts w:eastAsia="Times New Roman" w:cstheme="minorHAnsi"/>
                <w:kern w:val="0"/>
                <w:lang w:eastAsia="en-GB"/>
                <w14:ligatures w14:val="none"/>
              </w:rPr>
              <w:t>).</w:t>
            </w:r>
          </w:p>
          <w:p w14:paraId="08CEF77E" w14:textId="77777777" w:rsidR="00061D3D" w:rsidRPr="00061D3D" w:rsidRDefault="00061D3D" w:rsidP="00061D3D">
            <w:pPr>
              <w:textAlignment w:val="baseline"/>
              <w:rPr>
                <w:rFonts w:eastAsia="Times New Roman" w:cstheme="minorHAnsi"/>
                <w:kern w:val="0"/>
                <w:lang w:eastAsia="en-GB"/>
                <w14:ligatures w14:val="none"/>
              </w:rPr>
            </w:pPr>
            <w:r w:rsidRPr="00061D3D">
              <w:rPr>
                <w:rFonts w:eastAsia="Times New Roman" w:cstheme="minorHAnsi"/>
                <w:kern w:val="0"/>
                <w:lang w:eastAsia="en-GB"/>
                <w14:ligatures w14:val="none"/>
              </w:rPr>
              <w:t>The Article 6.2 Rules provide for the development of mitigation outcomes that generate units known as Internationally Transferred Mitigation Outcomes (</w:t>
            </w:r>
            <w:proofErr w:type="spellStart"/>
            <w:r w:rsidRPr="00061D3D">
              <w:rPr>
                <w:rFonts w:eastAsia="Times New Roman" w:cstheme="minorHAnsi"/>
                <w:b/>
                <w:bCs/>
                <w:kern w:val="0"/>
                <w:lang w:eastAsia="en-GB"/>
                <w14:ligatures w14:val="none"/>
              </w:rPr>
              <w:t>ITMOs</w:t>
            </w:r>
            <w:proofErr w:type="spellEnd"/>
            <w:r w:rsidRPr="00061D3D">
              <w:rPr>
                <w:rFonts w:eastAsia="Times New Roman" w:cstheme="minorHAnsi"/>
                <w:kern w:val="0"/>
                <w:lang w:eastAsia="en-GB"/>
                <w14:ligatures w14:val="none"/>
              </w:rPr>
              <w:t>) through a cooperative approach. Mitigation outcomes must be authorized for use for a purpose. Aside from use towards meeting a Nationally Determined Contribution (</w:t>
            </w:r>
            <w:r w:rsidRPr="00061D3D">
              <w:rPr>
                <w:rFonts w:eastAsia="Times New Roman" w:cstheme="minorHAnsi"/>
                <w:b/>
                <w:bCs/>
                <w:kern w:val="0"/>
                <w:lang w:eastAsia="en-GB"/>
                <w14:ligatures w14:val="none"/>
              </w:rPr>
              <w:t>NDC</w:t>
            </w:r>
            <w:r w:rsidRPr="00061D3D">
              <w:rPr>
                <w:rFonts w:eastAsia="Times New Roman" w:cstheme="minorHAnsi"/>
                <w:kern w:val="0"/>
                <w:lang w:eastAsia="en-GB"/>
                <w14:ligatures w14:val="none"/>
              </w:rPr>
              <w:t>) of a participating Party to the Paris Agreement (</w:t>
            </w:r>
            <w:r w:rsidRPr="00061D3D">
              <w:rPr>
                <w:rFonts w:eastAsia="Times New Roman" w:cstheme="minorHAnsi"/>
                <w:b/>
                <w:bCs/>
                <w:kern w:val="0"/>
                <w:lang w:eastAsia="en-GB"/>
                <w14:ligatures w14:val="none"/>
              </w:rPr>
              <w:t>Party</w:t>
            </w:r>
            <w:r w:rsidRPr="00061D3D">
              <w:rPr>
                <w:rFonts w:eastAsia="Times New Roman" w:cstheme="minorHAnsi"/>
                <w:kern w:val="0"/>
                <w:lang w:eastAsia="en-GB"/>
                <w14:ligatures w14:val="none"/>
              </w:rPr>
              <w:t>), mitigation outcomes may be authorized by a participating Party for use for:</w:t>
            </w:r>
          </w:p>
          <w:p w14:paraId="06F94FA7" w14:textId="77777777" w:rsidR="00061D3D" w:rsidRPr="00061D3D" w:rsidRDefault="00061D3D" w:rsidP="00061D3D">
            <w:pPr>
              <w:numPr>
                <w:ilvl w:val="0"/>
                <w:numId w:val="52"/>
              </w:numPr>
              <w:textAlignment w:val="baseline"/>
              <w:rPr>
                <w:rFonts w:eastAsia="Times New Roman" w:cstheme="minorHAnsi"/>
                <w:kern w:val="0"/>
                <w:lang w:eastAsia="en-GB"/>
                <w14:ligatures w14:val="none"/>
              </w:rPr>
            </w:pPr>
            <w:r w:rsidRPr="00061D3D">
              <w:rPr>
                <w:rFonts w:eastAsia="Times New Roman" w:cstheme="minorHAnsi"/>
                <w:kern w:val="0"/>
                <w:lang w:eastAsia="en-GB"/>
                <w14:ligatures w14:val="none"/>
              </w:rPr>
              <w:t>International mitigation purposes other than the achievement of an NDC (</w:t>
            </w:r>
            <w:r w:rsidRPr="00061D3D">
              <w:rPr>
                <w:rFonts w:eastAsia="Times New Roman" w:cstheme="minorHAnsi"/>
                <w:b/>
                <w:bCs/>
                <w:kern w:val="0"/>
                <w:lang w:eastAsia="en-GB"/>
                <w14:ligatures w14:val="none"/>
              </w:rPr>
              <w:t>International Mitigation Purposes</w:t>
            </w:r>
            <w:r w:rsidRPr="00061D3D">
              <w:rPr>
                <w:rFonts w:eastAsia="Times New Roman" w:cstheme="minorHAnsi"/>
                <w:kern w:val="0"/>
                <w:lang w:eastAsia="en-GB"/>
                <w14:ligatures w14:val="none"/>
              </w:rPr>
              <w:t>); or</w:t>
            </w:r>
          </w:p>
          <w:p w14:paraId="257179F5" w14:textId="77777777" w:rsidR="00061D3D" w:rsidRPr="00061D3D" w:rsidRDefault="00061D3D" w:rsidP="00061D3D">
            <w:pPr>
              <w:numPr>
                <w:ilvl w:val="0"/>
                <w:numId w:val="52"/>
              </w:numPr>
              <w:textAlignment w:val="baseline"/>
              <w:rPr>
                <w:rFonts w:eastAsia="Times New Roman" w:cstheme="minorHAnsi"/>
                <w:kern w:val="0"/>
                <w:lang w:eastAsia="en-GB"/>
                <w14:ligatures w14:val="none"/>
              </w:rPr>
            </w:pPr>
            <w:r w:rsidRPr="00061D3D">
              <w:rPr>
                <w:rFonts w:eastAsia="Times New Roman" w:cstheme="minorHAnsi"/>
                <w:kern w:val="0"/>
                <w:lang w:eastAsia="en-GB"/>
                <w14:ligatures w14:val="none"/>
              </w:rPr>
              <w:t>Other purposes as determined by the first transferring Party (</w:t>
            </w:r>
            <w:r w:rsidRPr="00061D3D">
              <w:rPr>
                <w:rFonts w:eastAsia="Times New Roman" w:cstheme="minorHAnsi"/>
                <w:b/>
                <w:bCs/>
                <w:kern w:val="0"/>
                <w:lang w:eastAsia="en-GB"/>
                <w14:ligatures w14:val="none"/>
              </w:rPr>
              <w:t>Other Purposes</w:t>
            </w:r>
            <w:r w:rsidRPr="00061D3D">
              <w:rPr>
                <w:rFonts w:eastAsia="Times New Roman" w:cstheme="minorHAnsi"/>
                <w:kern w:val="0"/>
                <w:lang w:eastAsia="en-GB"/>
                <w14:ligatures w14:val="none"/>
              </w:rPr>
              <w:t>).</w:t>
            </w:r>
          </w:p>
          <w:p w14:paraId="08F9B0DF" w14:textId="2B240D67" w:rsidR="00061D3D" w:rsidRPr="009C4D10" w:rsidRDefault="00061D3D"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956AF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956AF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proofErr w:type="gramStart"/>
            <w:r w:rsidRPr="00CF2E7C">
              <w:rPr>
                <w:rFonts w:ascii="Calibri" w:hAnsi="Calibri" w:cs="Calibri"/>
              </w:rPr>
              <w:t>ISO:28300:2008</w:t>
            </w:r>
            <w:proofErr w:type="spellEnd"/>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C90326" w14:textId="77777777" w:rsidR="00EC67D7" w:rsidRDefault="00EC67D7" w:rsidP="00874E39">
      <w:r>
        <w:separator/>
      </w:r>
    </w:p>
  </w:endnote>
  <w:endnote w:type="continuationSeparator" w:id="0">
    <w:p w14:paraId="587DFFF0" w14:textId="77777777" w:rsidR="00EC67D7" w:rsidRDefault="00EC67D7" w:rsidP="00874E39">
      <w:r>
        <w:continuationSeparator/>
      </w:r>
    </w:p>
  </w:endnote>
  <w:endnote w:type="continuationNotice" w:id="1">
    <w:p w14:paraId="7E81055F" w14:textId="77777777" w:rsidR="00EC67D7" w:rsidRDefault="00EC67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89E42C5"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F81DBA">
          <w:rPr>
            <w:rStyle w:val="PageNumber"/>
            <w:noProof/>
          </w:rPr>
          <w:t>73</w: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A9AD88D"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0AE2F8" w14:textId="77777777" w:rsidR="00EC67D7" w:rsidRDefault="00EC67D7" w:rsidP="00874E39">
      <w:r>
        <w:separator/>
      </w:r>
    </w:p>
  </w:footnote>
  <w:footnote w:type="continuationSeparator" w:id="0">
    <w:p w14:paraId="304133D5" w14:textId="77777777" w:rsidR="00EC67D7" w:rsidRDefault="00EC67D7" w:rsidP="00874E39">
      <w:r>
        <w:continuationSeparator/>
      </w:r>
    </w:p>
  </w:footnote>
  <w:footnote w:type="continuationNotice" w:id="1">
    <w:p w14:paraId="2E94DE60" w14:textId="77777777" w:rsidR="00EC67D7" w:rsidRDefault="00EC67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B91E27" w14:textId="77777777" w:rsidR="00F81DBA" w:rsidRDefault="00F81DB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0D9592" w14:textId="77777777" w:rsidR="00F81DBA" w:rsidRDefault="00F81DB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7A613C7"/>
    <w:multiLevelType w:val="hybridMultilevel"/>
    <w:tmpl w:val="9B50B35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5734D7"/>
    <w:multiLevelType w:val="hybridMultilevel"/>
    <w:tmpl w:val="D8C24B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4F3E4159"/>
    <w:multiLevelType w:val="multilevel"/>
    <w:tmpl w:val="643E2F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9F24496"/>
    <w:multiLevelType w:val="hybridMultilevel"/>
    <w:tmpl w:val="9216C40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1691640"/>
    <w:multiLevelType w:val="multilevel"/>
    <w:tmpl w:val="70723CE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4"/>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7"/>
  </w:num>
  <w:num w:numId="9" w16cid:durableId="1685783054">
    <w:abstractNumId w:val="4"/>
  </w:num>
  <w:num w:numId="10" w16cid:durableId="950551298">
    <w:abstractNumId w:val="33"/>
  </w:num>
  <w:num w:numId="11" w16cid:durableId="1591960799">
    <w:abstractNumId w:val="52"/>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6"/>
  </w:num>
  <w:num w:numId="20" w16cid:durableId="1328172586">
    <w:abstractNumId w:val="16"/>
  </w:num>
  <w:num w:numId="21" w16cid:durableId="184827816">
    <w:abstractNumId w:val="28"/>
  </w:num>
  <w:num w:numId="22" w16cid:durableId="1785346599">
    <w:abstractNumId w:val="36"/>
  </w:num>
  <w:num w:numId="23" w16cid:durableId="1294288901">
    <w:abstractNumId w:val="27"/>
  </w:num>
  <w:num w:numId="24" w16cid:durableId="1603957975">
    <w:abstractNumId w:val="48"/>
  </w:num>
  <w:num w:numId="25" w16cid:durableId="1659531047">
    <w:abstractNumId w:val="47"/>
  </w:num>
  <w:num w:numId="26" w16cid:durableId="752774403">
    <w:abstractNumId w:val="23"/>
  </w:num>
  <w:num w:numId="27" w16cid:durableId="347872198">
    <w:abstractNumId w:val="7"/>
  </w:num>
  <w:num w:numId="28" w16cid:durableId="537133110">
    <w:abstractNumId w:val="13"/>
  </w:num>
  <w:num w:numId="29" w16cid:durableId="1632318729">
    <w:abstractNumId w:val="49"/>
  </w:num>
  <w:num w:numId="30" w16cid:durableId="1268124074">
    <w:abstractNumId w:val="34"/>
  </w:num>
  <w:num w:numId="31" w16cid:durableId="887108748">
    <w:abstractNumId w:val="30"/>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5"/>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3"/>
  </w:num>
  <w:num w:numId="46" w16cid:durableId="947811845">
    <w:abstractNumId w:val="51"/>
  </w:num>
  <w:num w:numId="47" w16cid:durableId="342588554">
    <w:abstractNumId w:val="26"/>
  </w:num>
  <w:num w:numId="48" w16cid:durableId="318391343">
    <w:abstractNumId w:val="39"/>
  </w:num>
  <w:num w:numId="49" w16cid:durableId="2128622670">
    <w:abstractNumId w:val="32"/>
  </w:num>
  <w:num w:numId="50" w16cid:durableId="1014259162">
    <w:abstractNumId w:val="3"/>
  </w:num>
  <w:num w:numId="51" w16cid:durableId="2045399365">
    <w:abstractNumId w:val="35"/>
  </w:num>
  <w:num w:numId="52" w16cid:durableId="1977056456">
    <w:abstractNumId w:val="50"/>
  </w:num>
  <w:num w:numId="53" w16cid:durableId="1630086744">
    <w:abstractNumId w:val="4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EAFAFDAD-2F2C-4342-80A6-10C12A2E7C33}"/>
    <w:docVar w:name="dgnword-eventsink" w:val="2602779464688"/>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4F82"/>
    <w:rsid w:val="000463AE"/>
    <w:rsid w:val="00046B6B"/>
    <w:rsid w:val="00047A6C"/>
    <w:rsid w:val="00047A9C"/>
    <w:rsid w:val="00050BDF"/>
    <w:rsid w:val="000526BB"/>
    <w:rsid w:val="00052CA3"/>
    <w:rsid w:val="000555DB"/>
    <w:rsid w:val="0006062B"/>
    <w:rsid w:val="000607C0"/>
    <w:rsid w:val="000609A8"/>
    <w:rsid w:val="00061CCB"/>
    <w:rsid w:val="00061D3D"/>
    <w:rsid w:val="00062223"/>
    <w:rsid w:val="00062526"/>
    <w:rsid w:val="00064195"/>
    <w:rsid w:val="00064FDB"/>
    <w:rsid w:val="00065A4A"/>
    <w:rsid w:val="0006692A"/>
    <w:rsid w:val="00067899"/>
    <w:rsid w:val="00067E05"/>
    <w:rsid w:val="000702AA"/>
    <w:rsid w:val="00070321"/>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790"/>
    <w:rsid w:val="001A5F64"/>
    <w:rsid w:val="001A6414"/>
    <w:rsid w:val="001A660D"/>
    <w:rsid w:val="001A6E92"/>
    <w:rsid w:val="001A6EEE"/>
    <w:rsid w:val="001A764D"/>
    <w:rsid w:val="001B0692"/>
    <w:rsid w:val="001B0906"/>
    <w:rsid w:val="001B27AB"/>
    <w:rsid w:val="001B3145"/>
    <w:rsid w:val="001B3A31"/>
    <w:rsid w:val="001B3EFB"/>
    <w:rsid w:val="001B4DB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2CB9"/>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043"/>
    <w:rsid w:val="002A0239"/>
    <w:rsid w:val="002A1860"/>
    <w:rsid w:val="002A1997"/>
    <w:rsid w:val="002A237B"/>
    <w:rsid w:val="002A32E0"/>
    <w:rsid w:val="002A3C84"/>
    <w:rsid w:val="002A3F53"/>
    <w:rsid w:val="002A4221"/>
    <w:rsid w:val="002A6274"/>
    <w:rsid w:val="002A6707"/>
    <w:rsid w:val="002A68D6"/>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535"/>
    <w:rsid w:val="00306538"/>
    <w:rsid w:val="00307058"/>
    <w:rsid w:val="003071A8"/>
    <w:rsid w:val="00307464"/>
    <w:rsid w:val="00310CAD"/>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04E"/>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2D11"/>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9D9"/>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4E1"/>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2C0F"/>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2E8B"/>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288E"/>
    <w:rsid w:val="006E43A6"/>
    <w:rsid w:val="006E5334"/>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ED6"/>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B05"/>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E7B44"/>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4744E"/>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4A14"/>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6AF8"/>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02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ABC"/>
    <w:rsid w:val="00A93112"/>
    <w:rsid w:val="00A932DE"/>
    <w:rsid w:val="00A9656E"/>
    <w:rsid w:val="00AA186B"/>
    <w:rsid w:val="00AA38F6"/>
    <w:rsid w:val="00AA4965"/>
    <w:rsid w:val="00AA51AE"/>
    <w:rsid w:val="00AA6DDB"/>
    <w:rsid w:val="00AB0830"/>
    <w:rsid w:val="00AB2CCC"/>
    <w:rsid w:val="00AB4F2C"/>
    <w:rsid w:val="00AB64F8"/>
    <w:rsid w:val="00AC1E89"/>
    <w:rsid w:val="00AC34B0"/>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6FEF"/>
    <w:rsid w:val="00B310C1"/>
    <w:rsid w:val="00B32231"/>
    <w:rsid w:val="00B35E99"/>
    <w:rsid w:val="00B36F7B"/>
    <w:rsid w:val="00B3764F"/>
    <w:rsid w:val="00B4032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981"/>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1E8F"/>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6D98"/>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6F23"/>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2C51"/>
    <w:rsid w:val="00E03122"/>
    <w:rsid w:val="00E03A10"/>
    <w:rsid w:val="00E03F7B"/>
    <w:rsid w:val="00E04C04"/>
    <w:rsid w:val="00E054E4"/>
    <w:rsid w:val="00E0673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67D7"/>
    <w:rsid w:val="00EC7098"/>
    <w:rsid w:val="00ED095F"/>
    <w:rsid w:val="00ED34A7"/>
    <w:rsid w:val="00ED6FE1"/>
    <w:rsid w:val="00ED77B0"/>
    <w:rsid w:val="00ED7E12"/>
    <w:rsid w:val="00EE04F1"/>
    <w:rsid w:val="00EE07D1"/>
    <w:rsid w:val="00EE0FAF"/>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DBA"/>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3CB292"/>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CE1BB68"/>
    <w:rsid w:val="1D6CE54C"/>
    <w:rsid w:val="1D9A7EFB"/>
    <w:rsid w:val="1E05EFD2"/>
    <w:rsid w:val="1E4DD30F"/>
    <w:rsid w:val="1E82D3AD"/>
    <w:rsid w:val="1E853E15"/>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36F248"/>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944C2D"/>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F74F5D"/>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5427F5"/>
    <w:rsid w:val="5E8085C1"/>
    <w:rsid w:val="5EABDC3B"/>
    <w:rsid w:val="5EB9A352"/>
    <w:rsid w:val="5EBDF9B1"/>
    <w:rsid w:val="5EDAB6BC"/>
    <w:rsid w:val="5EDD517C"/>
    <w:rsid w:val="5EE2F5F4"/>
    <w:rsid w:val="5F6ABBE4"/>
    <w:rsid w:val="5F7ADA0E"/>
    <w:rsid w:val="5F8E1B91"/>
    <w:rsid w:val="5F94B2EA"/>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2B374"/>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37E966"/>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DFB527A"/>
    <w:rsid w:val="6E00BFA8"/>
    <w:rsid w:val="6E05B31C"/>
    <w:rsid w:val="6EBDAFD5"/>
    <w:rsid w:val="6F4875AE"/>
    <w:rsid w:val="6F60A3EB"/>
    <w:rsid w:val="6F6F38B2"/>
    <w:rsid w:val="6FDA1EF6"/>
    <w:rsid w:val="70A065F4"/>
    <w:rsid w:val="70C44493"/>
    <w:rsid w:val="71033058"/>
    <w:rsid w:val="714CD522"/>
    <w:rsid w:val="722311C5"/>
    <w:rsid w:val="723934F4"/>
    <w:rsid w:val="72A7AC17"/>
    <w:rsid w:val="72CD64B1"/>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38328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5046412">
      <w:bodyDiv w:val="1"/>
      <w:marLeft w:val="0"/>
      <w:marRight w:val="0"/>
      <w:marTop w:val="0"/>
      <w:marBottom w:val="0"/>
      <w:divBdr>
        <w:top w:val="none" w:sz="0" w:space="0" w:color="auto"/>
        <w:left w:val="none" w:sz="0" w:space="0" w:color="auto"/>
        <w:bottom w:val="none" w:sz="0" w:space="0" w:color="auto"/>
        <w:right w:val="none" w:sz="0" w:space="0" w:color="auto"/>
      </w:divBdr>
    </w:div>
    <w:div w:id="1316303966">
      <w:bodyDiv w:val="1"/>
      <w:marLeft w:val="0"/>
      <w:marRight w:val="0"/>
      <w:marTop w:val="0"/>
      <w:marBottom w:val="0"/>
      <w:divBdr>
        <w:top w:val="none" w:sz="0" w:space="0" w:color="auto"/>
        <w:left w:val="none" w:sz="0" w:space="0" w:color="auto"/>
        <w:bottom w:val="none" w:sz="0" w:space="0" w:color="auto"/>
        <w:right w:val="none" w:sz="0" w:space="0" w:color="auto"/>
      </w:divBdr>
    </w:div>
    <w:div w:id="1321811452">
      <w:bodyDiv w:val="1"/>
      <w:marLeft w:val="0"/>
      <w:marRight w:val="0"/>
      <w:marTop w:val="0"/>
      <w:marBottom w:val="0"/>
      <w:divBdr>
        <w:top w:val="none" w:sz="0" w:space="0" w:color="auto"/>
        <w:left w:val="none" w:sz="0" w:space="0" w:color="auto"/>
        <w:bottom w:val="none" w:sz="0" w:space="0" w:color="auto"/>
        <w:right w:val="none" w:sz="0" w:space="0" w:color="auto"/>
      </w:divBdr>
    </w:div>
    <w:div w:id="176764980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240347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fontTable" Target="fontTable.xml" Id="rId26" /><Relationship Type="http://schemas.openxmlformats.org/officeDocument/2006/relationships/customXml" Target="../customXml/item3.xml" Id="rId3" /><Relationship Type="http://schemas.openxmlformats.org/officeDocument/2006/relationships/hyperlink" Target="https://assets.publishing.service.gov.uk/media/67b4b82fb56d8b0856c2fe89/dft-implementing-corsia-consultation.pd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eader" Target="header4.xml" Id="rId25"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gov.uk/government/consultations/implementing-the-carbon-offsetting-and-reduction-scheme-for-international-aviation-corsia"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ww.fsb.org/uploads/P131022-1.pdf" TargetMode="Externa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www.bis.org/fsi/fsibriefs18.pdf" TargetMode="External" Id="rId23" /><Relationship Type="http://schemas.openxmlformats.org/officeDocument/2006/relationships/endnotes" Target="endnotes.xml" Id="rId10" /><Relationship Type="http://schemas.openxmlformats.org/officeDocument/2006/relationships/hyperlink" Target="https://www.legislation.gov.uk/uksi/2021/534/contents"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www.icao.int/Pages/default.aspx" TargetMode="External" Id="rId22" /><Relationship Type="http://schemas.openxmlformats.org/officeDocument/2006/relationships/theme" Target="theme/theme1.xml" Id="rId27"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8"?>
<properties xmlns="http://www.imanage.com/work/xmlschema">
  <documentid>UKMATTERS!206458474.2</documentid>
  <senderid>451240</senderid>
  <senderemail>FREYA.E.PATTEN@DLAPIPER.COM</senderemail>
  <lastmodified>2025-08-12T08:49:00.0000000+01:00</lastmodified>
  <database>UKMATTERS</database>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113</Pages>
  <Words>22656</Words>
  <Characters>134354</Characters>
  <Application>Microsoft Office Word</Application>
  <DocSecurity>0</DocSecurity>
  <Lines>8397</Lines>
  <Paragraphs>4757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Freya Patten</cp:lastModifiedBy>
  <cp:revision>5</cp:revision>
  <cp:lastPrinted>2025-03-21T00:14:00Z</cp:lastPrinted>
  <dcterms:created xsi:type="dcterms:W3CDTF">2025-08-12T07:47:00Z</dcterms:created>
  <dcterms:modified xsi:type="dcterms:W3CDTF">2025-08-12T07:49:00Z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734400</vt:r8>
  </property>
  <property fmtid="{D5CDD505-2E9C-101B-9397-08002B2CF9AE}" pid="5" name="xd_Signature">
    <vt:bool>false</vt:bool>
  </property>
  <property fmtid="{D5CDD505-2E9C-101B-9397-08002B2CF9AE}" pid="6" name="xd_ProgID">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y fmtid="{D5CDD505-2E9C-101B-9397-08002B2CF9AE}" pid="13" name="Plato EditorId">
    <vt:lpwstr>edc1ac91-3d4e-47f7-acbe-cf7a7961b5c9</vt:lpwstr>
  </property>
</Properties>
</file>